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A4C4C" w14:textId="1B095B4B" w:rsidR="00FE789A" w:rsidRPr="00420F6E" w:rsidRDefault="0089546C" w:rsidP="0089546C">
      <w:pPr>
        <w:pStyle w:val="Title"/>
        <w:rPr>
          <w:rFonts w:ascii="Times New Roman" w:hAnsi="Times New Roman"/>
          <w:color w:val="1F497D" w:themeColor="text2"/>
          <w:sz w:val="24"/>
          <w:szCs w:val="24"/>
        </w:rPr>
      </w:pPr>
      <w:r w:rsidRPr="00420F6E">
        <w:rPr>
          <w:rFonts w:ascii="Times New Roman" w:hAnsi="Times New Roman"/>
          <w:color w:val="1F497D" w:themeColor="text2"/>
          <w:sz w:val="24"/>
          <w:szCs w:val="24"/>
        </w:rPr>
        <w:t xml:space="preserve">      </w:t>
      </w:r>
      <w:r w:rsidR="00FE789A" w:rsidRPr="00420F6E">
        <w:rPr>
          <w:rFonts w:ascii="Times New Roman" w:hAnsi="Times New Roman"/>
          <w:color w:val="1F497D" w:themeColor="text2"/>
          <w:sz w:val="24"/>
          <w:szCs w:val="24"/>
        </w:rPr>
        <w:t>DEBRA LYNNE KATZ</w:t>
      </w:r>
      <w:r w:rsidR="00116579" w:rsidRPr="00420F6E">
        <w:rPr>
          <w:rFonts w:ascii="Times New Roman" w:hAnsi="Times New Roman"/>
          <w:color w:val="1F497D" w:themeColor="text2"/>
          <w:sz w:val="24"/>
          <w:szCs w:val="24"/>
        </w:rPr>
        <w:t xml:space="preserve">, </w:t>
      </w:r>
      <w:proofErr w:type="spellStart"/>
      <w:proofErr w:type="gramStart"/>
      <w:r w:rsidR="00116579" w:rsidRPr="00420F6E">
        <w:rPr>
          <w:rFonts w:ascii="Times New Roman" w:hAnsi="Times New Roman"/>
          <w:color w:val="1F497D" w:themeColor="text2"/>
          <w:sz w:val="24"/>
          <w:szCs w:val="24"/>
        </w:rPr>
        <w:t>Ph.D</w:t>
      </w:r>
      <w:proofErr w:type="spellEnd"/>
      <w:proofErr w:type="gramEnd"/>
    </w:p>
    <w:p w14:paraId="1B014C48" w14:textId="57EC9988" w:rsidR="00474E1F" w:rsidRPr="00392C0E" w:rsidRDefault="00560AAC" w:rsidP="0089546C">
      <w:pPr>
        <w:pStyle w:val="Title"/>
        <w:rPr>
          <w:rFonts w:ascii="Times New Roman" w:hAnsi="Times New Roman"/>
          <w:b w:val="0"/>
          <w:bCs/>
          <w:sz w:val="28"/>
          <w:szCs w:val="28"/>
        </w:rPr>
      </w:pPr>
      <w:r w:rsidRPr="00392C0E">
        <w:rPr>
          <w:rFonts w:ascii="Times New Roman" w:hAnsi="Times New Roman"/>
          <w:b w:val="0"/>
          <w:bCs/>
          <w:sz w:val="28"/>
          <w:szCs w:val="28"/>
        </w:rPr>
        <w:t>Curriculum Vitae</w:t>
      </w:r>
    </w:p>
    <w:p w14:paraId="2ACAD677" w14:textId="405B6AD8" w:rsidR="0089546C" w:rsidRPr="00420F6E" w:rsidRDefault="0089546C" w:rsidP="0089546C">
      <w:pPr>
        <w:pStyle w:val="Title"/>
        <w:rPr>
          <w:rFonts w:ascii="Times New Roman" w:hAnsi="Times New Roman"/>
          <w:b w:val="0"/>
          <w:bCs/>
          <w:sz w:val="24"/>
          <w:szCs w:val="24"/>
        </w:rPr>
      </w:pPr>
      <w:r w:rsidRPr="00420F6E">
        <w:rPr>
          <w:rFonts w:ascii="Times New Roman" w:hAnsi="Times New Roman"/>
          <w:b w:val="0"/>
          <w:bCs/>
          <w:sz w:val="24"/>
          <w:szCs w:val="24"/>
        </w:rPr>
        <w:t>8439 Duncan Island Road</w:t>
      </w:r>
    </w:p>
    <w:p w14:paraId="0E1EA807" w14:textId="1782DC3F" w:rsidR="0089546C" w:rsidRPr="00420F6E" w:rsidRDefault="0089546C" w:rsidP="0089546C">
      <w:pPr>
        <w:pStyle w:val="Title"/>
        <w:rPr>
          <w:rFonts w:ascii="Times New Roman" w:hAnsi="Times New Roman"/>
          <w:sz w:val="24"/>
          <w:szCs w:val="24"/>
        </w:rPr>
      </w:pPr>
      <w:r w:rsidRPr="00420F6E">
        <w:rPr>
          <w:rFonts w:ascii="Times New Roman" w:hAnsi="Times New Roman"/>
          <w:b w:val="0"/>
          <w:bCs/>
          <w:sz w:val="24"/>
          <w:szCs w:val="24"/>
        </w:rPr>
        <w:t>Mapleton, Oregon 97453</w:t>
      </w:r>
    </w:p>
    <w:p w14:paraId="52E8C243" w14:textId="56FF0CF8" w:rsidR="00FE789A" w:rsidRDefault="002E39AE" w:rsidP="0089546C">
      <w:pPr>
        <w:pStyle w:val="Title"/>
        <w:rPr>
          <w:rStyle w:val="Hyperlink"/>
          <w:rFonts w:ascii="Times New Roman" w:hAnsi="Times New Roman"/>
          <w:b w:val="0"/>
          <w:i/>
          <w:color w:val="auto"/>
          <w:sz w:val="24"/>
          <w:szCs w:val="24"/>
          <w:u w:val="none"/>
        </w:rPr>
      </w:pPr>
      <w:hyperlink r:id="rId7" w:history="1">
        <w:r w:rsidR="00FE789A" w:rsidRPr="00420F6E">
          <w:rPr>
            <w:rStyle w:val="Hyperlink"/>
            <w:rFonts w:ascii="Times New Roman" w:hAnsi="Times New Roman"/>
            <w:b w:val="0"/>
            <w:i/>
            <w:color w:val="auto"/>
            <w:sz w:val="24"/>
            <w:szCs w:val="24"/>
            <w:u w:val="none"/>
          </w:rPr>
          <w:t>debrakatz@yahoo.com</w:t>
        </w:r>
      </w:hyperlink>
    </w:p>
    <w:p w14:paraId="11A16C13" w14:textId="4D5EE6A1" w:rsidR="00E25154" w:rsidRPr="00420F6E" w:rsidRDefault="00E25154" w:rsidP="0089546C">
      <w:pPr>
        <w:pStyle w:val="Title"/>
        <w:rPr>
          <w:rFonts w:ascii="Times New Roman" w:hAnsi="Times New Roman"/>
          <w:b w:val="0"/>
          <w:i/>
          <w:sz w:val="24"/>
          <w:szCs w:val="24"/>
        </w:rPr>
      </w:pPr>
      <w:r>
        <w:rPr>
          <w:rStyle w:val="Hyperlink"/>
          <w:rFonts w:ascii="Times New Roman" w:hAnsi="Times New Roman"/>
          <w:b w:val="0"/>
          <w:i/>
          <w:color w:val="auto"/>
          <w:sz w:val="24"/>
          <w:szCs w:val="24"/>
          <w:u w:val="none"/>
        </w:rPr>
        <w:t>debra@debrakatz.com</w:t>
      </w:r>
    </w:p>
    <w:p w14:paraId="46716E10" w14:textId="746BB1A4" w:rsidR="005B3142" w:rsidRPr="00420F6E" w:rsidRDefault="0089546C" w:rsidP="0089546C">
      <w:pPr>
        <w:pStyle w:val="Title"/>
        <w:tabs>
          <w:tab w:val="left" w:pos="2586"/>
          <w:tab w:val="center" w:pos="4680"/>
        </w:tabs>
        <w:jc w:val="left"/>
        <w:rPr>
          <w:rFonts w:ascii="Times New Roman" w:hAnsi="Times New Roman"/>
          <w:b w:val="0"/>
          <w:sz w:val="24"/>
          <w:szCs w:val="24"/>
        </w:rPr>
      </w:pPr>
      <w:r w:rsidRPr="00420F6E">
        <w:rPr>
          <w:rFonts w:ascii="Times New Roman" w:hAnsi="Times New Roman"/>
          <w:b w:val="0"/>
          <w:sz w:val="24"/>
          <w:szCs w:val="24"/>
        </w:rPr>
        <w:tab/>
      </w:r>
      <w:r w:rsidRPr="00420F6E">
        <w:rPr>
          <w:rFonts w:ascii="Times New Roman" w:hAnsi="Times New Roman"/>
          <w:b w:val="0"/>
          <w:sz w:val="24"/>
          <w:szCs w:val="24"/>
        </w:rPr>
        <w:tab/>
      </w:r>
      <w:r w:rsidR="005B3142" w:rsidRPr="00420F6E">
        <w:rPr>
          <w:rFonts w:ascii="Times New Roman" w:hAnsi="Times New Roman"/>
          <w:b w:val="0"/>
          <w:sz w:val="24"/>
          <w:szCs w:val="24"/>
        </w:rPr>
        <w:t>310-801-0521</w:t>
      </w:r>
    </w:p>
    <w:p w14:paraId="31F8C0E9" w14:textId="1D2AE3EB" w:rsidR="0089546C" w:rsidRPr="00420F6E" w:rsidRDefault="0089546C" w:rsidP="0089546C">
      <w:pPr>
        <w:pStyle w:val="Title"/>
        <w:rPr>
          <w:rFonts w:ascii="Times New Roman" w:hAnsi="Times New Roman"/>
          <w:b w:val="0"/>
          <w:sz w:val="24"/>
          <w:szCs w:val="24"/>
        </w:rPr>
      </w:pPr>
    </w:p>
    <w:p w14:paraId="19A1A06F" w14:textId="77777777" w:rsidR="00116579" w:rsidRPr="00420F6E" w:rsidRDefault="00116579" w:rsidP="00420F6E">
      <w:pPr>
        <w:pStyle w:val="Title"/>
        <w:jc w:val="left"/>
        <w:rPr>
          <w:rFonts w:ascii="Times New Roman" w:hAnsi="Times New Roman"/>
          <w:b w:val="0"/>
          <w:sz w:val="24"/>
          <w:szCs w:val="24"/>
        </w:rPr>
      </w:pPr>
    </w:p>
    <w:p w14:paraId="4B146D7C" w14:textId="2F0D72E0" w:rsidR="00A458E0" w:rsidRPr="00420F6E" w:rsidRDefault="00A458E0" w:rsidP="00A458E0">
      <w:pPr>
        <w:pStyle w:val="Title"/>
        <w:rPr>
          <w:rFonts w:ascii="Times New Roman" w:hAnsi="Times New Roman"/>
          <w:sz w:val="24"/>
          <w:szCs w:val="24"/>
        </w:rPr>
      </w:pPr>
    </w:p>
    <w:p w14:paraId="69B90E7A" w14:textId="63739307" w:rsidR="00FE789A" w:rsidRPr="00420F6E" w:rsidRDefault="00A458E0" w:rsidP="00F538FE">
      <w:pPr>
        <w:rPr>
          <w:b/>
          <w:iCs/>
          <w:color w:val="000000" w:themeColor="text1"/>
          <w:sz w:val="24"/>
          <w:szCs w:val="24"/>
        </w:rPr>
      </w:pPr>
      <w:r w:rsidRPr="00420F6E">
        <w:rPr>
          <w:b/>
          <w:iCs/>
          <w:color w:val="000000" w:themeColor="text1"/>
          <w:sz w:val="24"/>
          <w:szCs w:val="24"/>
        </w:rPr>
        <w:t xml:space="preserve">Employment History </w:t>
      </w:r>
      <w:r w:rsidR="00F861C2" w:rsidRPr="00420F6E">
        <w:rPr>
          <w:b/>
          <w:iCs/>
          <w:color w:val="000000" w:themeColor="text1"/>
          <w:sz w:val="24"/>
          <w:szCs w:val="24"/>
        </w:rPr>
        <w:t>from</w:t>
      </w:r>
      <w:r w:rsidR="00465061" w:rsidRPr="00420F6E">
        <w:rPr>
          <w:b/>
          <w:iCs/>
          <w:color w:val="000000" w:themeColor="text1"/>
          <w:sz w:val="24"/>
          <w:szCs w:val="24"/>
        </w:rPr>
        <w:t xml:space="preserve"> </w:t>
      </w:r>
      <w:r w:rsidRPr="00420F6E">
        <w:rPr>
          <w:b/>
          <w:iCs/>
          <w:color w:val="000000" w:themeColor="text1"/>
          <w:sz w:val="24"/>
          <w:szCs w:val="24"/>
        </w:rPr>
        <w:t xml:space="preserve">1995 to </w:t>
      </w:r>
      <w:r w:rsidR="001027E4">
        <w:rPr>
          <w:b/>
          <w:iCs/>
          <w:color w:val="000000" w:themeColor="text1"/>
          <w:sz w:val="24"/>
          <w:szCs w:val="24"/>
        </w:rPr>
        <w:t>2022</w:t>
      </w:r>
    </w:p>
    <w:p w14:paraId="2A06376B" w14:textId="77777777" w:rsidR="00962331" w:rsidRPr="00420F6E" w:rsidRDefault="00962331" w:rsidP="00962331">
      <w:pPr>
        <w:rPr>
          <w:b/>
          <w:color w:val="1F497D" w:themeColor="text2"/>
          <w:sz w:val="24"/>
          <w:szCs w:val="24"/>
        </w:rPr>
      </w:pPr>
    </w:p>
    <w:p w14:paraId="2C7FBB7C" w14:textId="58BEA919" w:rsidR="00F861C2" w:rsidRPr="00E32F77" w:rsidRDefault="00994D1D" w:rsidP="00E32F77">
      <w:pPr>
        <w:rPr>
          <w:b/>
          <w:bCs/>
          <w:sz w:val="24"/>
          <w:szCs w:val="24"/>
        </w:rPr>
      </w:pPr>
      <w:r w:rsidRPr="00E32F77">
        <w:rPr>
          <w:b/>
          <w:bCs/>
          <w:sz w:val="24"/>
          <w:szCs w:val="24"/>
        </w:rPr>
        <w:t>2005</w:t>
      </w:r>
      <w:r w:rsidR="00FE789A" w:rsidRPr="00E32F77">
        <w:rPr>
          <w:b/>
          <w:bCs/>
          <w:sz w:val="24"/>
          <w:szCs w:val="24"/>
        </w:rPr>
        <w:t xml:space="preserve"> to Present  </w:t>
      </w:r>
    </w:p>
    <w:p w14:paraId="5FBCFC5D" w14:textId="6434FEDB" w:rsidR="002E6247" w:rsidRPr="00E32F77" w:rsidRDefault="00665FBC" w:rsidP="00E32F77">
      <w:pPr>
        <w:ind w:firstLine="720"/>
        <w:rPr>
          <w:sz w:val="24"/>
          <w:szCs w:val="24"/>
        </w:rPr>
      </w:pPr>
      <w:r w:rsidRPr="00E32F77">
        <w:rPr>
          <w:i/>
          <w:iCs/>
          <w:sz w:val="24"/>
          <w:szCs w:val="24"/>
        </w:rPr>
        <w:t>Owner/</w:t>
      </w:r>
      <w:r w:rsidR="00605BF9" w:rsidRPr="00E32F77">
        <w:rPr>
          <w:i/>
          <w:iCs/>
          <w:sz w:val="24"/>
          <w:szCs w:val="24"/>
        </w:rPr>
        <w:t>Director</w:t>
      </w:r>
      <w:r w:rsidR="004D664F" w:rsidRPr="00E32F77">
        <w:rPr>
          <w:i/>
          <w:iCs/>
          <w:sz w:val="24"/>
          <w:szCs w:val="24"/>
        </w:rPr>
        <w:t>/Lead Instructor</w:t>
      </w:r>
      <w:r w:rsidR="008F5E88">
        <w:rPr>
          <w:i/>
          <w:iCs/>
          <w:sz w:val="24"/>
          <w:szCs w:val="24"/>
        </w:rPr>
        <w:t xml:space="preserve">/Communications </w:t>
      </w:r>
      <w:r w:rsidR="00AE28E6">
        <w:rPr>
          <w:i/>
          <w:iCs/>
          <w:sz w:val="24"/>
          <w:szCs w:val="24"/>
        </w:rPr>
        <w:t>Director</w:t>
      </w:r>
      <w:r w:rsidR="00605BF9" w:rsidRPr="00E32F77">
        <w:rPr>
          <w:i/>
          <w:iCs/>
          <w:sz w:val="24"/>
          <w:szCs w:val="24"/>
        </w:rPr>
        <w:t xml:space="preserve"> of The International School of Clairvoyance</w:t>
      </w:r>
      <w:r w:rsidR="00962331" w:rsidRPr="00E32F77">
        <w:rPr>
          <w:i/>
          <w:iCs/>
          <w:sz w:val="24"/>
          <w:szCs w:val="24"/>
        </w:rPr>
        <w:t>, LLC</w:t>
      </w:r>
      <w:r w:rsidR="00605BF9" w:rsidRPr="00E32F77">
        <w:rPr>
          <w:i/>
          <w:iCs/>
          <w:sz w:val="24"/>
          <w:szCs w:val="24"/>
        </w:rPr>
        <w:t>:</w:t>
      </w:r>
      <w:r w:rsidR="00605BF9" w:rsidRPr="00E32F77">
        <w:rPr>
          <w:sz w:val="24"/>
          <w:szCs w:val="24"/>
        </w:rPr>
        <w:t xml:space="preserve"> Providing</w:t>
      </w:r>
      <w:r w:rsidR="00E32F77" w:rsidRPr="00E32F77">
        <w:rPr>
          <w:sz w:val="24"/>
          <w:szCs w:val="24"/>
        </w:rPr>
        <w:t xml:space="preserve"> </w:t>
      </w:r>
      <w:r w:rsidR="00605BF9" w:rsidRPr="00E32F77">
        <w:rPr>
          <w:sz w:val="24"/>
          <w:szCs w:val="24"/>
        </w:rPr>
        <w:t>quality education</w:t>
      </w:r>
      <w:r w:rsidR="00AE28E6">
        <w:rPr>
          <w:sz w:val="24"/>
          <w:szCs w:val="24"/>
        </w:rPr>
        <w:t xml:space="preserve"> &amp; research</w:t>
      </w:r>
      <w:r w:rsidR="00605BF9" w:rsidRPr="00E32F77">
        <w:rPr>
          <w:sz w:val="24"/>
          <w:szCs w:val="24"/>
        </w:rPr>
        <w:t xml:space="preserve"> in the intuitive and healing arts</w:t>
      </w:r>
      <w:r w:rsidR="008F5E88">
        <w:rPr>
          <w:sz w:val="24"/>
          <w:szCs w:val="24"/>
        </w:rPr>
        <w:t xml:space="preserve">. </w:t>
      </w:r>
      <w:r w:rsidR="004D664F" w:rsidRPr="00E32F77">
        <w:rPr>
          <w:sz w:val="24"/>
          <w:szCs w:val="24"/>
        </w:rPr>
        <w:t xml:space="preserve">Specializing in distant learning through creative development of interactive and personalized </w:t>
      </w:r>
      <w:r w:rsidR="008113EA" w:rsidRPr="00E32F77">
        <w:rPr>
          <w:sz w:val="24"/>
          <w:szCs w:val="24"/>
        </w:rPr>
        <w:t xml:space="preserve">curriculum </w:t>
      </w:r>
      <w:r w:rsidR="00A458E0" w:rsidRPr="00E32F77">
        <w:rPr>
          <w:sz w:val="24"/>
          <w:szCs w:val="24"/>
        </w:rPr>
        <w:t xml:space="preserve">via </w:t>
      </w:r>
      <w:r w:rsidR="004D664F" w:rsidRPr="00E32F77">
        <w:rPr>
          <w:sz w:val="24"/>
          <w:szCs w:val="24"/>
        </w:rPr>
        <w:t xml:space="preserve">various </w:t>
      </w:r>
      <w:r w:rsidR="00E3761A" w:rsidRPr="00E32F77">
        <w:rPr>
          <w:sz w:val="24"/>
          <w:szCs w:val="24"/>
        </w:rPr>
        <w:t xml:space="preserve">webinar </w:t>
      </w:r>
      <w:r w:rsidR="004D664F" w:rsidRPr="00E32F77">
        <w:rPr>
          <w:sz w:val="24"/>
          <w:szCs w:val="24"/>
        </w:rPr>
        <w:t>platforms with the go</w:t>
      </w:r>
      <w:r w:rsidR="003D5CE4" w:rsidRPr="00E32F77">
        <w:rPr>
          <w:sz w:val="24"/>
          <w:szCs w:val="24"/>
        </w:rPr>
        <w:t xml:space="preserve">al of maximizing student output, performance, professionalism, </w:t>
      </w:r>
      <w:r w:rsidR="004D664F" w:rsidRPr="00E32F77">
        <w:rPr>
          <w:sz w:val="24"/>
          <w:szCs w:val="24"/>
        </w:rPr>
        <w:t xml:space="preserve">and </w:t>
      </w:r>
      <w:r w:rsidR="003D5CE4" w:rsidRPr="00E32F77">
        <w:rPr>
          <w:sz w:val="24"/>
          <w:szCs w:val="24"/>
        </w:rPr>
        <w:t xml:space="preserve">student </w:t>
      </w:r>
      <w:r w:rsidR="004D664F" w:rsidRPr="00E32F77">
        <w:rPr>
          <w:sz w:val="24"/>
          <w:szCs w:val="24"/>
        </w:rPr>
        <w:t xml:space="preserve">satisfaction. </w:t>
      </w:r>
      <w:r w:rsidR="00BE03D4" w:rsidRPr="00E32F77">
        <w:rPr>
          <w:sz w:val="24"/>
          <w:szCs w:val="24"/>
        </w:rPr>
        <w:t xml:space="preserve">Responsible for all program development, </w:t>
      </w:r>
      <w:r w:rsidR="008F5E88">
        <w:rPr>
          <w:sz w:val="24"/>
          <w:szCs w:val="24"/>
        </w:rPr>
        <w:t xml:space="preserve">Communications, </w:t>
      </w:r>
      <w:r w:rsidR="00AE28E6">
        <w:rPr>
          <w:sz w:val="24"/>
          <w:szCs w:val="24"/>
        </w:rPr>
        <w:t>social media</w:t>
      </w:r>
      <w:r w:rsidR="008F5E88">
        <w:rPr>
          <w:sz w:val="24"/>
          <w:szCs w:val="24"/>
        </w:rPr>
        <w:t xml:space="preserve">, </w:t>
      </w:r>
      <w:r w:rsidR="00BE03D4" w:rsidRPr="00E32F77">
        <w:rPr>
          <w:sz w:val="24"/>
          <w:szCs w:val="24"/>
        </w:rPr>
        <w:t xml:space="preserve">teaching courses, writing related </w:t>
      </w:r>
      <w:r w:rsidR="00994D1D" w:rsidRPr="00E32F77">
        <w:rPr>
          <w:sz w:val="24"/>
          <w:szCs w:val="24"/>
        </w:rPr>
        <w:t>content</w:t>
      </w:r>
      <w:r w:rsidR="00BE03D4" w:rsidRPr="00E32F77">
        <w:rPr>
          <w:sz w:val="24"/>
          <w:szCs w:val="24"/>
        </w:rPr>
        <w:t xml:space="preserve">, </w:t>
      </w:r>
      <w:r w:rsidR="004D664F" w:rsidRPr="00E32F77">
        <w:rPr>
          <w:sz w:val="24"/>
          <w:szCs w:val="24"/>
        </w:rPr>
        <w:t>w</w:t>
      </w:r>
      <w:r w:rsidR="00FE789A" w:rsidRPr="00E32F77">
        <w:rPr>
          <w:sz w:val="24"/>
          <w:szCs w:val="24"/>
        </w:rPr>
        <w:t>ebsite</w:t>
      </w:r>
      <w:r w:rsidR="00BE03D4" w:rsidRPr="00E32F77">
        <w:rPr>
          <w:sz w:val="24"/>
          <w:szCs w:val="24"/>
        </w:rPr>
        <w:t xml:space="preserve">, </w:t>
      </w:r>
      <w:r w:rsidR="00FE789A" w:rsidRPr="00E32F77">
        <w:rPr>
          <w:sz w:val="24"/>
          <w:szCs w:val="24"/>
        </w:rPr>
        <w:t xml:space="preserve">social </w:t>
      </w:r>
      <w:r w:rsidR="00BE03D4" w:rsidRPr="00E32F77">
        <w:rPr>
          <w:sz w:val="24"/>
          <w:szCs w:val="24"/>
        </w:rPr>
        <w:t>network</w:t>
      </w:r>
      <w:r w:rsidR="00FE789A" w:rsidRPr="00E32F77">
        <w:rPr>
          <w:sz w:val="24"/>
          <w:szCs w:val="24"/>
        </w:rPr>
        <w:t xml:space="preserve"> design</w:t>
      </w:r>
      <w:r w:rsidR="00BE03D4" w:rsidRPr="00E32F77">
        <w:rPr>
          <w:sz w:val="24"/>
          <w:szCs w:val="24"/>
        </w:rPr>
        <w:t>,</w:t>
      </w:r>
      <w:r w:rsidR="0073076A" w:rsidRPr="00E32F77">
        <w:rPr>
          <w:sz w:val="24"/>
          <w:szCs w:val="24"/>
        </w:rPr>
        <w:t xml:space="preserve"> </w:t>
      </w:r>
      <w:r w:rsidR="00BE03D4" w:rsidRPr="00E32F77">
        <w:rPr>
          <w:sz w:val="24"/>
          <w:szCs w:val="24"/>
        </w:rPr>
        <w:t xml:space="preserve">overseeing </w:t>
      </w:r>
      <w:r w:rsidR="00AB40F8" w:rsidRPr="00E32F77">
        <w:rPr>
          <w:sz w:val="24"/>
          <w:szCs w:val="24"/>
        </w:rPr>
        <w:t>contractors and</w:t>
      </w:r>
      <w:r w:rsidR="00BE03D4" w:rsidRPr="00E32F77">
        <w:rPr>
          <w:sz w:val="24"/>
          <w:szCs w:val="24"/>
        </w:rPr>
        <w:t xml:space="preserve"> volunteer staff who assist with </w:t>
      </w:r>
      <w:r w:rsidR="00AE28E6">
        <w:rPr>
          <w:sz w:val="24"/>
          <w:szCs w:val="24"/>
        </w:rPr>
        <w:t xml:space="preserve">practice group facilitation, </w:t>
      </w:r>
      <w:proofErr w:type="gramStart"/>
      <w:r w:rsidR="00AE28E6">
        <w:rPr>
          <w:sz w:val="24"/>
          <w:szCs w:val="24"/>
        </w:rPr>
        <w:t>r</w:t>
      </w:r>
      <w:r w:rsidR="00BE03D4" w:rsidRPr="00E32F77">
        <w:rPr>
          <w:sz w:val="24"/>
          <w:szCs w:val="24"/>
        </w:rPr>
        <w:t>esearch</w:t>
      </w:r>
      <w:proofErr w:type="gramEnd"/>
      <w:r w:rsidR="00BE03D4" w:rsidRPr="00E32F77">
        <w:rPr>
          <w:sz w:val="24"/>
          <w:szCs w:val="24"/>
        </w:rPr>
        <w:t xml:space="preserve"> and marketing. Also responsible for </w:t>
      </w:r>
      <w:r w:rsidR="00D34811" w:rsidRPr="00E32F77">
        <w:rPr>
          <w:sz w:val="24"/>
          <w:szCs w:val="24"/>
        </w:rPr>
        <w:t>program assessment and research</w:t>
      </w:r>
      <w:r w:rsidR="007421D2" w:rsidRPr="00E32F77">
        <w:rPr>
          <w:sz w:val="24"/>
          <w:szCs w:val="24"/>
        </w:rPr>
        <w:t>, student recruitment</w:t>
      </w:r>
      <w:r w:rsidR="00BE03D4" w:rsidRPr="00E32F77">
        <w:rPr>
          <w:sz w:val="24"/>
          <w:szCs w:val="24"/>
        </w:rPr>
        <w:t>,</w:t>
      </w:r>
      <w:r w:rsidR="007421D2" w:rsidRPr="00E32F77">
        <w:rPr>
          <w:sz w:val="24"/>
          <w:szCs w:val="24"/>
        </w:rPr>
        <w:t xml:space="preserve"> retention</w:t>
      </w:r>
      <w:r w:rsidR="00994D1D" w:rsidRPr="00E32F77">
        <w:rPr>
          <w:sz w:val="24"/>
          <w:szCs w:val="24"/>
        </w:rPr>
        <w:t>,</w:t>
      </w:r>
      <w:r w:rsidR="007421D2" w:rsidRPr="00E32F77">
        <w:rPr>
          <w:sz w:val="24"/>
          <w:szCs w:val="24"/>
        </w:rPr>
        <w:t xml:space="preserve"> and communications. </w:t>
      </w:r>
      <w:r w:rsidR="002745A8" w:rsidRPr="00E32F77">
        <w:rPr>
          <w:sz w:val="24"/>
          <w:szCs w:val="24"/>
        </w:rPr>
        <w:t>Particip</w:t>
      </w:r>
      <w:r w:rsidR="00AE28E6">
        <w:rPr>
          <w:sz w:val="24"/>
          <w:szCs w:val="24"/>
        </w:rPr>
        <w:t>ates</w:t>
      </w:r>
      <w:r w:rsidR="002745A8" w:rsidRPr="00E32F77">
        <w:rPr>
          <w:sz w:val="24"/>
          <w:szCs w:val="24"/>
        </w:rPr>
        <w:t xml:space="preserve"> in frequent media appearances.</w:t>
      </w:r>
      <w:r w:rsidR="0089546C" w:rsidRPr="00E32F77">
        <w:rPr>
          <w:sz w:val="24"/>
          <w:szCs w:val="24"/>
        </w:rPr>
        <w:t xml:space="preserve"> www.debrakatz.com</w:t>
      </w:r>
    </w:p>
    <w:p w14:paraId="783C063E" w14:textId="31C86818" w:rsidR="00BE03D4" w:rsidRPr="00E32F77" w:rsidRDefault="00BE03D4" w:rsidP="00E32F77">
      <w:pPr>
        <w:rPr>
          <w:sz w:val="24"/>
          <w:szCs w:val="24"/>
        </w:rPr>
      </w:pPr>
    </w:p>
    <w:p w14:paraId="626429FD" w14:textId="77777777" w:rsidR="00E32F77" w:rsidRPr="00E32F77" w:rsidRDefault="00BE03D4" w:rsidP="00E32F77">
      <w:pPr>
        <w:rPr>
          <w:b/>
          <w:bCs/>
          <w:sz w:val="24"/>
          <w:szCs w:val="24"/>
        </w:rPr>
      </w:pPr>
      <w:r w:rsidRPr="00E32F77">
        <w:rPr>
          <w:b/>
          <w:bCs/>
          <w:sz w:val="24"/>
          <w:szCs w:val="24"/>
        </w:rPr>
        <w:t xml:space="preserve">2019 to Present </w:t>
      </w:r>
    </w:p>
    <w:p w14:paraId="704E2606" w14:textId="5D98B02C" w:rsidR="00BE03D4" w:rsidRPr="00E32F77" w:rsidRDefault="00BE03D4" w:rsidP="00E32F77">
      <w:pPr>
        <w:ind w:firstLine="720"/>
        <w:rPr>
          <w:sz w:val="24"/>
          <w:szCs w:val="24"/>
        </w:rPr>
      </w:pPr>
      <w:r w:rsidRPr="00E32F77">
        <w:rPr>
          <w:i/>
          <w:iCs/>
          <w:sz w:val="24"/>
          <w:szCs w:val="24"/>
        </w:rPr>
        <w:t>International Remote Viewing Association.</w:t>
      </w:r>
      <w:r w:rsidR="00962331" w:rsidRPr="00E32F77">
        <w:rPr>
          <w:i/>
          <w:iCs/>
          <w:sz w:val="24"/>
          <w:szCs w:val="24"/>
        </w:rPr>
        <w:t xml:space="preserve"> Board of directors, Co-</w:t>
      </w:r>
      <w:r w:rsidR="00994D1D" w:rsidRPr="00E32F77">
        <w:rPr>
          <w:i/>
          <w:iCs/>
          <w:sz w:val="24"/>
          <w:szCs w:val="24"/>
        </w:rPr>
        <w:t xml:space="preserve">Creator and </w:t>
      </w:r>
      <w:r w:rsidR="00962331" w:rsidRPr="00E32F77">
        <w:rPr>
          <w:i/>
          <w:iCs/>
          <w:sz w:val="24"/>
          <w:szCs w:val="24"/>
        </w:rPr>
        <w:t>Director of the IRVA Research Unit</w:t>
      </w:r>
      <w:r w:rsidR="00962331" w:rsidRPr="00E32F77">
        <w:rPr>
          <w:sz w:val="24"/>
          <w:szCs w:val="24"/>
        </w:rPr>
        <w:t>. Spearheading program development</w:t>
      </w:r>
      <w:r w:rsidR="008F5E88">
        <w:rPr>
          <w:sz w:val="24"/>
          <w:szCs w:val="24"/>
        </w:rPr>
        <w:t xml:space="preserve"> including c</w:t>
      </w:r>
      <w:r w:rsidR="00962331" w:rsidRPr="00E32F77">
        <w:rPr>
          <w:sz w:val="24"/>
          <w:szCs w:val="24"/>
        </w:rPr>
        <w:t xml:space="preserve">reation of Chapters/Affiliates Programs, </w:t>
      </w:r>
      <w:r w:rsidR="008F5E88">
        <w:rPr>
          <w:sz w:val="24"/>
          <w:szCs w:val="24"/>
        </w:rPr>
        <w:t>creation of t</w:t>
      </w:r>
      <w:r w:rsidR="00994D1D" w:rsidRPr="00E32F77">
        <w:rPr>
          <w:sz w:val="24"/>
          <w:szCs w:val="24"/>
        </w:rPr>
        <w:t>he</w:t>
      </w:r>
      <w:r w:rsidR="00962331" w:rsidRPr="00E32F77">
        <w:rPr>
          <w:sz w:val="24"/>
          <w:szCs w:val="24"/>
        </w:rPr>
        <w:t xml:space="preserve"> </w:t>
      </w:r>
      <w:r w:rsidR="008F5E88">
        <w:rPr>
          <w:sz w:val="24"/>
          <w:szCs w:val="24"/>
        </w:rPr>
        <w:t xml:space="preserve">IRVA </w:t>
      </w:r>
      <w:r w:rsidR="00962331" w:rsidRPr="00E32F77">
        <w:rPr>
          <w:sz w:val="24"/>
          <w:szCs w:val="24"/>
        </w:rPr>
        <w:t>Education Program</w:t>
      </w:r>
      <w:r w:rsidR="008F5E88">
        <w:rPr>
          <w:sz w:val="24"/>
          <w:szCs w:val="24"/>
        </w:rPr>
        <w:t xml:space="preserve"> IRVA ED</w:t>
      </w:r>
      <w:r w:rsidR="00962331" w:rsidRPr="00E32F77">
        <w:rPr>
          <w:sz w:val="24"/>
          <w:szCs w:val="24"/>
        </w:rPr>
        <w:t>, and overseeing the new Volunteer program.</w:t>
      </w:r>
    </w:p>
    <w:p w14:paraId="1DF39BF6" w14:textId="25B2E2C4" w:rsidR="00962331" w:rsidRPr="00E32F77" w:rsidRDefault="00962331" w:rsidP="00E32F77">
      <w:pPr>
        <w:rPr>
          <w:sz w:val="24"/>
          <w:szCs w:val="24"/>
        </w:rPr>
      </w:pPr>
    </w:p>
    <w:p w14:paraId="702A5FD0" w14:textId="57C73EF9" w:rsidR="00A458E0" w:rsidRPr="00E32F77" w:rsidRDefault="00994D1D" w:rsidP="00E32F77">
      <w:pPr>
        <w:rPr>
          <w:b/>
          <w:bCs/>
          <w:sz w:val="24"/>
          <w:szCs w:val="24"/>
        </w:rPr>
      </w:pPr>
      <w:r w:rsidRPr="00E32F77">
        <w:rPr>
          <w:b/>
          <w:bCs/>
          <w:sz w:val="24"/>
          <w:szCs w:val="24"/>
        </w:rPr>
        <w:t>2004</w:t>
      </w:r>
      <w:r w:rsidR="00A81B6C" w:rsidRPr="00E32F77">
        <w:rPr>
          <w:b/>
          <w:bCs/>
          <w:sz w:val="24"/>
          <w:szCs w:val="24"/>
        </w:rPr>
        <w:t xml:space="preserve"> to </w:t>
      </w:r>
      <w:r w:rsidRPr="00E32F77">
        <w:rPr>
          <w:b/>
          <w:bCs/>
          <w:sz w:val="24"/>
          <w:szCs w:val="24"/>
        </w:rPr>
        <w:t>2005</w:t>
      </w:r>
    </w:p>
    <w:p w14:paraId="24AA9B36" w14:textId="3F8AC83B" w:rsidR="00A81B6C" w:rsidRPr="00E32F77" w:rsidRDefault="00A458E0" w:rsidP="00E32F77">
      <w:pPr>
        <w:ind w:firstLine="720"/>
        <w:rPr>
          <w:sz w:val="24"/>
          <w:szCs w:val="24"/>
        </w:rPr>
      </w:pPr>
      <w:r w:rsidRPr="00E32F77">
        <w:rPr>
          <w:i/>
          <w:iCs/>
          <w:sz w:val="24"/>
          <w:szCs w:val="24"/>
        </w:rPr>
        <w:t xml:space="preserve">Director of Day Programs, </w:t>
      </w:r>
      <w:r w:rsidR="0097041B" w:rsidRPr="00E32F77">
        <w:rPr>
          <w:i/>
          <w:iCs/>
          <w:sz w:val="24"/>
          <w:szCs w:val="24"/>
        </w:rPr>
        <w:t>Esperance Center</w:t>
      </w:r>
      <w:r w:rsidR="00665FBC" w:rsidRPr="00E32F77">
        <w:rPr>
          <w:i/>
          <w:iCs/>
          <w:sz w:val="24"/>
          <w:szCs w:val="24"/>
        </w:rPr>
        <w:t xml:space="preserve"> for the Developmentally D</w:t>
      </w:r>
      <w:r w:rsidRPr="00E32F77">
        <w:rPr>
          <w:i/>
          <w:iCs/>
          <w:sz w:val="24"/>
          <w:szCs w:val="24"/>
        </w:rPr>
        <w:t>isabled</w:t>
      </w:r>
      <w:r w:rsidR="0097041B" w:rsidRPr="00E32F77">
        <w:rPr>
          <w:i/>
          <w:iCs/>
          <w:sz w:val="24"/>
          <w:szCs w:val="24"/>
        </w:rPr>
        <w:t>, Malibu, CA</w:t>
      </w:r>
      <w:r w:rsidR="0097041B" w:rsidRPr="00E32F77">
        <w:rPr>
          <w:sz w:val="24"/>
          <w:szCs w:val="24"/>
        </w:rPr>
        <w:t xml:space="preserve">. </w:t>
      </w:r>
      <w:r w:rsidR="00A81B6C" w:rsidRPr="00E32F77">
        <w:rPr>
          <w:sz w:val="24"/>
          <w:szCs w:val="24"/>
        </w:rPr>
        <w:t>Responsibilities</w:t>
      </w:r>
      <w:r w:rsidRPr="00E32F77">
        <w:rPr>
          <w:sz w:val="24"/>
          <w:szCs w:val="24"/>
        </w:rPr>
        <w:t xml:space="preserve"> included program development, s</w:t>
      </w:r>
      <w:r w:rsidR="00A81B6C" w:rsidRPr="00E32F77">
        <w:rPr>
          <w:sz w:val="24"/>
          <w:szCs w:val="24"/>
        </w:rPr>
        <w:t>upervising a staff of 12 direct care workers, case manageme</w:t>
      </w:r>
      <w:r w:rsidRPr="00E32F77">
        <w:rPr>
          <w:sz w:val="24"/>
          <w:szCs w:val="24"/>
        </w:rPr>
        <w:t xml:space="preserve">nt, public </w:t>
      </w:r>
      <w:r w:rsidR="00AB40F8" w:rsidRPr="00E32F77">
        <w:rPr>
          <w:sz w:val="24"/>
          <w:szCs w:val="24"/>
        </w:rPr>
        <w:t>relations,</w:t>
      </w:r>
      <w:r w:rsidRPr="00E32F77">
        <w:rPr>
          <w:sz w:val="24"/>
          <w:szCs w:val="24"/>
        </w:rPr>
        <w:t xml:space="preserve"> and client recruitment.</w:t>
      </w:r>
    </w:p>
    <w:p w14:paraId="401128C7" w14:textId="77777777" w:rsidR="00FE789A" w:rsidRPr="00E32F77" w:rsidRDefault="00FE789A" w:rsidP="00E32F77">
      <w:pPr>
        <w:rPr>
          <w:sz w:val="24"/>
          <w:szCs w:val="24"/>
        </w:rPr>
      </w:pPr>
    </w:p>
    <w:p w14:paraId="6D56430A" w14:textId="19BA2797" w:rsidR="00A458E0" w:rsidRPr="00E32F77" w:rsidRDefault="00994D1D" w:rsidP="00E32F77">
      <w:pPr>
        <w:rPr>
          <w:b/>
          <w:bCs/>
          <w:sz w:val="24"/>
          <w:szCs w:val="24"/>
        </w:rPr>
      </w:pPr>
      <w:r w:rsidRPr="00E32F77">
        <w:rPr>
          <w:b/>
          <w:bCs/>
          <w:sz w:val="24"/>
          <w:szCs w:val="24"/>
        </w:rPr>
        <w:t>1999 to 2002</w:t>
      </w:r>
      <w:r w:rsidR="00FE789A" w:rsidRPr="00E32F77">
        <w:rPr>
          <w:b/>
          <w:bCs/>
          <w:sz w:val="24"/>
          <w:szCs w:val="24"/>
        </w:rPr>
        <w:t xml:space="preserve"> </w:t>
      </w:r>
    </w:p>
    <w:p w14:paraId="065EDDCF" w14:textId="4A305779" w:rsidR="00FC04CF" w:rsidRPr="00E32F77" w:rsidRDefault="00FE789A" w:rsidP="00E32F77">
      <w:pPr>
        <w:ind w:firstLine="720"/>
        <w:rPr>
          <w:sz w:val="24"/>
          <w:szCs w:val="24"/>
        </w:rPr>
      </w:pPr>
      <w:r w:rsidRPr="00E32F77">
        <w:rPr>
          <w:i/>
          <w:iCs/>
          <w:sz w:val="24"/>
          <w:szCs w:val="24"/>
        </w:rPr>
        <w:t xml:space="preserve">TV Show Host/Producer/Writer/Director for "The Psychic Explorer:  Adventures of the Spirit". </w:t>
      </w:r>
      <w:r w:rsidRPr="00E32F77">
        <w:rPr>
          <w:sz w:val="24"/>
          <w:szCs w:val="24"/>
        </w:rPr>
        <w:t xml:space="preserve"> </w:t>
      </w:r>
      <w:r w:rsidR="003D5CE4" w:rsidRPr="00E32F77">
        <w:rPr>
          <w:sz w:val="24"/>
          <w:szCs w:val="24"/>
        </w:rPr>
        <w:t xml:space="preserve">Talk show highlighting intuitive based practices, authors, musicians, spiritual </w:t>
      </w:r>
      <w:proofErr w:type="gramStart"/>
      <w:r w:rsidR="003D5CE4" w:rsidRPr="00E32F77">
        <w:rPr>
          <w:sz w:val="24"/>
          <w:szCs w:val="24"/>
        </w:rPr>
        <w:t>leaders</w:t>
      </w:r>
      <w:proofErr w:type="gramEnd"/>
      <w:r w:rsidR="003D5CE4" w:rsidRPr="00E32F77">
        <w:rPr>
          <w:sz w:val="24"/>
          <w:szCs w:val="24"/>
        </w:rPr>
        <w:t xml:space="preserve"> and local personalities. This show a</w:t>
      </w:r>
      <w:r w:rsidRPr="00E32F77">
        <w:rPr>
          <w:sz w:val="24"/>
          <w:szCs w:val="24"/>
        </w:rPr>
        <w:t>ired on two local cable networks</w:t>
      </w:r>
      <w:r w:rsidR="003D5CE4" w:rsidRPr="00E32F77">
        <w:rPr>
          <w:sz w:val="24"/>
          <w:szCs w:val="24"/>
        </w:rPr>
        <w:t xml:space="preserve"> </w:t>
      </w:r>
      <w:proofErr w:type="gramStart"/>
      <w:r w:rsidR="00AB40F8" w:rsidRPr="00E32F77">
        <w:rPr>
          <w:sz w:val="24"/>
          <w:szCs w:val="24"/>
        </w:rPr>
        <w:t>during</w:t>
      </w:r>
      <w:proofErr w:type="gramEnd"/>
      <w:r w:rsidR="003D5CE4" w:rsidRPr="00E32F77">
        <w:rPr>
          <w:sz w:val="24"/>
          <w:szCs w:val="24"/>
        </w:rPr>
        <w:t xml:space="preserve"> 3 years:</w:t>
      </w:r>
      <w:r w:rsidRPr="00E32F77">
        <w:rPr>
          <w:sz w:val="24"/>
          <w:szCs w:val="24"/>
        </w:rPr>
        <w:t xml:space="preserve"> Geronimo Communicatio</w:t>
      </w:r>
      <w:r w:rsidR="006570BF" w:rsidRPr="00E32F77">
        <w:rPr>
          <w:sz w:val="24"/>
          <w:szCs w:val="24"/>
        </w:rPr>
        <w:t>ns &amp; The Arizona Channel, in Sedona, Arizona.</w:t>
      </w:r>
    </w:p>
    <w:p w14:paraId="00700367" w14:textId="77777777" w:rsidR="00FC04CF" w:rsidRPr="00E32F77" w:rsidRDefault="00FC04CF" w:rsidP="00E32F77">
      <w:pPr>
        <w:rPr>
          <w:b/>
          <w:bCs/>
          <w:sz w:val="24"/>
          <w:szCs w:val="24"/>
        </w:rPr>
      </w:pPr>
    </w:p>
    <w:p w14:paraId="71F2087C" w14:textId="35B68AFF" w:rsidR="00A458E0" w:rsidRPr="00E32F77" w:rsidRDefault="00BB39A2" w:rsidP="00E32F77">
      <w:pPr>
        <w:rPr>
          <w:b/>
          <w:bCs/>
          <w:sz w:val="24"/>
          <w:szCs w:val="24"/>
        </w:rPr>
      </w:pPr>
      <w:r w:rsidRPr="00E32F77">
        <w:rPr>
          <w:b/>
          <w:bCs/>
          <w:sz w:val="24"/>
          <w:szCs w:val="24"/>
        </w:rPr>
        <w:t>1999 to 2001</w:t>
      </w:r>
    </w:p>
    <w:p w14:paraId="6D3C60C6" w14:textId="3B98A735" w:rsidR="0097041B" w:rsidRPr="00E32F77" w:rsidRDefault="00FE789A" w:rsidP="00E32F77">
      <w:pPr>
        <w:ind w:firstLine="720"/>
        <w:rPr>
          <w:sz w:val="24"/>
          <w:szCs w:val="24"/>
        </w:rPr>
      </w:pPr>
      <w:r w:rsidRPr="00E32F77">
        <w:rPr>
          <w:i/>
          <w:iCs/>
          <w:sz w:val="24"/>
          <w:szCs w:val="24"/>
        </w:rPr>
        <w:t>Project Manager of the SAFETEAM</w:t>
      </w:r>
      <w:r w:rsidR="0097041B" w:rsidRPr="00E32F77">
        <w:rPr>
          <w:i/>
          <w:iCs/>
          <w:sz w:val="24"/>
          <w:szCs w:val="24"/>
        </w:rPr>
        <w:t xml:space="preserve"> </w:t>
      </w:r>
      <w:r w:rsidR="001A2AA5" w:rsidRPr="00E32F77">
        <w:rPr>
          <w:i/>
          <w:iCs/>
          <w:sz w:val="24"/>
          <w:szCs w:val="24"/>
        </w:rPr>
        <w:t>in Cottonwood, A</w:t>
      </w:r>
      <w:r w:rsidR="00FC04CF" w:rsidRPr="00E32F77">
        <w:rPr>
          <w:i/>
          <w:iCs/>
          <w:sz w:val="24"/>
          <w:szCs w:val="24"/>
        </w:rPr>
        <w:t>.Z</w:t>
      </w:r>
      <w:r w:rsidR="000F7B82" w:rsidRPr="00E32F77">
        <w:rPr>
          <w:i/>
          <w:iCs/>
          <w:sz w:val="24"/>
          <w:szCs w:val="24"/>
        </w:rPr>
        <w:t>.</w:t>
      </w:r>
      <w:r w:rsidR="00FC04CF" w:rsidRPr="00E32F77">
        <w:rPr>
          <w:i/>
          <w:iCs/>
          <w:sz w:val="24"/>
          <w:szCs w:val="24"/>
        </w:rPr>
        <w:t xml:space="preserve"> </w:t>
      </w:r>
      <w:r w:rsidR="003D5CE4" w:rsidRPr="00E32F77">
        <w:rPr>
          <w:sz w:val="24"/>
          <w:szCs w:val="24"/>
        </w:rPr>
        <w:t>Oversaw</w:t>
      </w:r>
      <w:r w:rsidRPr="00E32F77">
        <w:rPr>
          <w:sz w:val="24"/>
          <w:szCs w:val="24"/>
        </w:rPr>
        <w:t xml:space="preserve"> </w:t>
      </w:r>
      <w:r w:rsidR="001A2AA5" w:rsidRPr="00E32F77">
        <w:rPr>
          <w:sz w:val="24"/>
          <w:szCs w:val="24"/>
        </w:rPr>
        <w:t xml:space="preserve">pilot </w:t>
      </w:r>
      <w:r w:rsidRPr="00E32F77">
        <w:rPr>
          <w:sz w:val="24"/>
          <w:szCs w:val="24"/>
        </w:rPr>
        <w:t xml:space="preserve">program in which victim advocates partnered with police officers to make follow up visits for 911 domestic violence calls. Consulted with </w:t>
      </w:r>
      <w:r w:rsidR="003D5CE4" w:rsidRPr="00E32F77">
        <w:rPr>
          <w:sz w:val="24"/>
          <w:szCs w:val="24"/>
        </w:rPr>
        <w:t xml:space="preserve">local </w:t>
      </w:r>
      <w:r w:rsidRPr="00E32F77">
        <w:rPr>
          <w:sz w:val="24"/>
          <w:szCs w:val="24"/>
        </w:rPr>
        <w:t xml:space="preserve">judges, law enforcement, obtained court orders, organized publicity events, public relations, legal advocacy. </w:t>
      </w:r>
    </w:p>
    <w:p w14:paraId="6F11FFF0" w14:textId="77777777" w:rsidR="00116579" w:rsidRPr="00E32F77" w:rsidRDefault="00116579" w:rsidP="00E32F77">
      <w:pPr>
        <w:rPr>
          <w:sz w:val="24"/>
          <w:szCs w:val="24"/>
        </w:rPr>
      </w:pPr>
    </w:p>
    <w:p w14:paraId="4508D59E" w14:textId="777C1A83" w:rsidR="00A458E0" w:rsidRPr="00E32F77" w:rsidRDefault="00BB39A2" w:rsidP="00E32F77">
      <w:pPr>
        <w:rPr>
          <w:b/>
          <w:bCs/>
          <w:sz w:val="24"/>
          <w:szCs w:val="24"/>
        </w:rPr>
      </w:pPr>
      <w:r w:rsidRPr="00E32F77">
        <w:rPr>
          <w:b/>
          <w:bCs/>
          <w:sz w:val="24"/>
          <w:szCs w:val="24"/>
        </w:rPr>
        <w:t>1994</w:t>
      </w:r>
      <w:r w:rsidR="00465061" w:rsidRPr="00E32F77">
        <w:rPr>
          <w:b/>
          <w:bCs/>
          <w:sz w:val="24"/>
          <w:szCs w:val="24"/>
        </w:rPr>
        <w:t xml:space="preserve"> </w:t>
      </w:r>
      <w:r w:rsidRPr="00E32F77">
        <w:rPr>
          <w:b/>
          <w:bCs/>
          <w:sz w:val="24"/>
          <w:szCs w:val="24"/>
        </w:rPr>
        <w:t>1997</w:t>
      </w:r>
      <w:r w:rsidR="00FE789A" w:rsidRPr="00E32F77">
        <w:rPr>
          <w:b/>
          <w:bCs/>
          <w:sz w:val="24"/>
          <w:szCs w:val="24"/>
        </w:rPr>
        <w:t xml:space="preserve">    </w:t>
      </w:r>
    </w:p>
    <w:p w14:paraId="0B6B1B76" w14:textId="6A536575" w:rsidR="005E1F03" w:rsidRPr="00E32F77" w:rsidRDefault="00FE789A" w:rsidP="00E32F77">
      <w:pPr>
        <w:ind w:firstLine="720"/>
        <w:rPr>
          <w:sz w:val="24"/>
          <w:szCs w:val="24"/>
        </w:rPr>
      </w:pPr>
      <w:r w:rsidRPr="00E32F77">
        <w:rPr>
          <w:i/>
          <w:iCs/>
          <w:sz w:val="24"/>
          <w:szCs w:val="24"/>
        </w:rPr>
        <w:t xml:space="preserve">Federal Probation Officer for the Northern District of California, Oakland. </w:t>
      </w:r>
      <w:r w:rsidRPr="00E32F77">
        <w:rPr>
          <w:sz w:val="24"/>
          <w:szCs w:val="24"/>
        </w:rPr>
        <w:t xml:space="preserve"> </w:t>
      </w:r>
      <w:r w:rsidR="003D5CE4" w:rsidRPr="00E32F77">
        <w:rPr>
          <w:sz w:val="24"/>
          <w:szCs w:val="24"/>
        </w:rPr>
        <w:t>First two years c</w:t>
      </w:r>
      <w:r w:rsidR="00DF0E58" w:rsidRPr="00E32F77">
        <w:rPr>
          <w:sz w:val="24"/>
          <w:szCs w:val="24"/>
        </w:rPr>
        <w:t>onducted P</w:t>
      </w:r>
      <w:r w:rsidRPr="00E32F77">
        <w:rPr>
          <w:sz w:val="24"/>
          <w:szCs w:val="24"/>
        </w:rPr>
        <w:t xml:space="preserve">re-sentence Investigations, wrote reports, formulated sentencing </w:t>
      </w:r>
      <w:proofErr w:type="gramStart"/>
      <w:r w:rsidRPr="00E32F77">
        <w:rPr>
          <w:sz w:val="24"/>
          <w:szCs w:val="24"/>
        </w:rPr>
        <w:lastRenderedPageBreak/>
        <w:t>recommendations</w:t>
      </w:r>
      <w:proofErr w:type="gramEnd"/>
      <w:r w:rsidRPr="00E32F77">
        <w:rPr>
          <w:sz w:val="24"/>
          <w:szCs w:val="24"/>
        </w:rPr>
        <w:t xml:space="preserve"> and advised federal judges.  </w:t>
      </w:r>
      <w:r w:rsidR="003D5CE4" w:rsidRPr="00E32F77">
        <w:rPr>
          <w:sz w:val="24"/>
          <w:szCs w:val="24"/>
        </w:rPr>
        <w:t xml:space="preserve">During last year </w:t>
      </w:r>
      <w:r w:rsidR="00FC04CF" w:rsidRPr="00E32F77">
        <w:rPr>
          <w:sz w:val="24"/>
          <w:szCs w:val="24"/>
        </w:rPr>
        <w:t xml:space="preserve">also </w:t>
      </w:r>
      <w:r w:rsidR="003D5CE4" w:rsidRPr="00E32F77">
        <w:rPr>
          <w:sz w:val="24"/>
          <w:szCs w:val="24"/>
        </w:rPr>
        <w:t>s</w:t>
      </w:r>
      <w:r w:rsidRPr="00E32F77">
        <w:rPr>
          <w:sz w:val="24"/>
          <w:szCs w:val="24"/>
        </w:rPr>
        <w:t xml:space="preserve">upervised a caseload of </w:t>
      </w:r>
      <w:proofErr w:type="spellStart"/>
      <w:r w:rsidRPr="00E32F77">
        <w:rPr>
          <w:sz w:val="24"/>
          <w:szCs w:val="24"/>
        </w:rPr>
        <w:t>apx</w:t>
      </w:r>
      <w:proofErr w:type="spellEnd"/>
      <w:r w:rsidRPr="00E32F77">
        <w:rPr>
          <w:sz w:val="24"/>
          <w:szCs w:val="24"/>
        </w:rPr>
        <w:t>. 65 Federal Offenders through case management, home visitations, &amp; investigations (reference available).</w:t>
      </w:r>
    </w:p>
    <w:p w14:paraId="27092AC0" w14:textId="77777777" w:rsidR="005E1F03" w:rsidRPr="00E32F77" w:rsidRDefault="005E1F03" w:rsidP="00465061">
      <w:pPr>
        <w:ind w:left="1440" w:hanging="1440"/>
        <w:rPr>
          <w:b/>
          <w:i/>
          <w:color w:val="000000" w:themeColor="text1"/>
          <w:sz w:val="24"/>
          <w:szCs w:val="24"/>
        </w:rPr>
      </w:pPr>
    </w:p>
    <w:p w14:paraId="69C5AA8C" w14:textId="2C2A235F" w:rsidR="007421D2" w:rsidRPr="00420F6E" w:rsidRDefault="00F861C2" w:rsidP="00BB39A2">
      <w:pPr>
        <w:ind w:left="1440" w:hanging="1440"/>
        <w:rPr>
          <w:b/>
          <w:iCs/>
          <w:color w:val="000000" w:themeColor="text1"/>
          <w:sz w:val="24"/>
          <w:szCs w:val="24"/>
        </w:rPr>
      </w:pPr>
      <w:r w:rsidRPr="00420F6E">
        <w:rPr>
          <w:b/>
          <w:iCs/>
          <w:color w:val="000000" w:themeColor="text1"/>
          <w:sz w:val="24"/>
          <w:szCs w:val="24"/>
        </w:rPr>
        <w:t>Internships, Practicums and Social Service Positions</w:t>
      </w:r>
      <w:r w:rsidR="00465061" w:rsidRPr="00420F6E">
        <w:rPr>
          <w:b/>
          <w:iCs/>
          <w:color w:val="000000" w:themeColor="text1"/>
          <w:sz w:val="24"/>
          <w:szCs w:val="24"/>
        </w:rPr>
        <w:t xml:space="preserve"> </w:t>
      </w:r>
      <w:r w:rsidR="006A0BE3" w:rsidRPr="00420F6E">
        <w:rPr>
          <w:b/>
          <w:iCs/>
          <w:color w:val="000000" w:themeColor="text1"/>
          <w:sz w:val="24"/>
          <w:szCs w:val="24"/>
        </w:rPr>
        <w:t xml:space="preserve">from 1987 through </w:t>
      </w:r>
      <w:r w:rsidR="00BB39A2" w:rsidRPr="00420F6E">
        <w:rPr>
          <w:b/>
          <w:iCs/>
          <w:color w:val="000000" w:themeColor="text1"/>
          <w:sz w:val="24"/>
          <w:szCs w:val="24"/>
        </w:rPr>
        <w:t>present</w:t>
      </w:r>
      <w:r w:rsidR="006A0BE3" w:rsidRPr="00420F6E">
        <w:rPr>
          <w:b/>
          <w:iCs/>
          <w:color w:val="000000" w:themeColor="text1"/>
          <w:sz w:val="24"/>
          <w:szCs w:val="24"/>
        </w:rPr>
        <w:t xml:space="preserve"> </w:t>
      </w:r>
    </w:p>
    <w:p w14:paraId="52246312" w14:textId="1E74FF75" w:rsidR="007421D2" w:rsidRPr="00420F6E" w:rsidRDefault="007421D2" w:rsidP="008F5E88">
      <w:pPr>
        <w:rPr>
          <w:b/>
          <w:i/>
          <w:color w:val="1F497D" w:themeColor="text2"/>
          <w:sz w:val="24"/>
          <w:szCs w:val="24"/>
        </w:rPr>
      </w:pPr>
    </w:p>
    <w:p w14:paraId="2109F1D5" w14:textId="77777777" w:rsidR="002E6247" w:rsidRPr="00420F6E" w:rsidRDefault="002E6247" w:rsidP="00982A9B">
      <w:pPr>
        <w:rPr>
          <w:sz w:val="24"/>
          <w:szCs w:val="24"/>
        </w:rPr>
      </w:pPr>
    </w:p>
    <w:p w14:paraId="158F2BC8" w14:textId="77777777" w:rsidR="002E6247" w:rsidRPr="00420F6E" w:rsidRDefault="002E6247" w:rsidP="003D038C">
      <w:pPr>
        <w:numPr>
          <w:ilvl w:val="0"/>
          <w:numId w:val="3"/>
        </w:numPr>
        <w:ind w:left="360"/>
        <w:rPr>
          <w:sz w:val="24"/>
          <w:szCs w:val="24"/>
        </w:rPr>
      </w:pPr>
      <w:r w:rsidRPr="00420F6E">
        <w:rPr>
          <w:i/>
          <w:sz w:val="24"/>
          <w:szCs w:val="24"/>
        </w:rPr>
        <w:t>2</w:t>
      </w:r>
      <w:r w:rsidRPr="00420F6E">
        <w:rPr>
          <w:i/>
          <w:sz w:val="24"/>
          <w:szCs w:val="24"/>
          <w:vertAlign w:val="superscript"/>
        </w:rPr>
        <w:t>nd</w:t>
      </w:r>
      <w:r w:rsidRPr="00420F6E">
        <w:rPr>
          <w:i/>
          <w:sz w:val="24"/>
          <w:szCs w:val="24"/>
        </w:rPr>
        <w:t xml:space="preserve"> year </w:t>
      </w:r>
      <w:proofErr w:type="gramStart"/>
      <w:r w:rsidRPr="00420F6E">
        <w:rPr>
          <w:i/>
          <w:sz w:val="24"/>
          <w:szCs w:val="24"/>
        </w:rPr>
        <w:t>Masters</w:t>
      </w:r>
      <w:proofErr w:type="gramEnd"/>
      <w:r w:rsidRPr="00420F6E">
        <w:rPr>
          <w:i/>
          <w:sz w:val="24"/>
          <w:szCs w:val="24"/>
        </w:rPr>
        <w:t xml:space="preserve"> Internship</w:t>
      </w:r>
      <w:r w:rsidRPr="00420F6E">
        <w:rPr>
          <w:sz w:val="24"/>
          <w:szCs w:val="24"/>
        </w:rPr>
        <w:t xml:space="preserve"> (12-93 to 8-94) with the United States Probation/Pretrial Services Intern, Salt Lake City, UT.  Worked independently, completed diversion investigations, pre-trial release assessment and reports, defendant counseling.</w:t>
      </w:r>
    </w:p>
    <w:p w14:paraId="308F625C" w14:textId="77777777" w:rsidR="002E6247" w:rsidRPr="00420F6E" w:rsidRDefault="002E6247" w:rsidP="003D038C">
      <w:pPr>
        <w:ind w:left="1080" w:hanging="1440"/>
        <w:rPr>
          <w:sz w:val="24"/>
          <w:szCs w:val="24"/>
        </w:rPr>
      </w:pPr>
    </w:p>
    <w:p w14:paraId="07BD40F0" w14:textId="77777777" w:rsidR="002E6247" w:rsidRPr="00420F6E" w:rsidRDefault="002E6247" w:rsidP="003D038C">
      <w:pPr>
        <w:numPr>
          <w:ilvl w:val="0"/>
          <w:numId w:val="3"/>
        </w:numPr>
        <w:ind w:left="360"/>
        <w:rPr>
          <w:sz w:val="24"/>
          <w:szCs w:val="24"/>
        </w:rPr>
      </w:pPr>
      <w:r w:rsidRPr="00420F6E">
        <w:rPr>
          <w:i/>
          <w:sz w:val="24"/>
          <w:szCs w:val="24"/>
        </w:rPr>
        <w:t>1</w:t>
      </w:r>
      <w:r w:rsidRPr="00420F6E">
        <w:rPr>
          <w:i/>
          <w:sz w:val="24"/>
          <w:szCs w:val="24"/>
          <w:vertAlign w:val="superscript"/>
        </w:rPr>
        <w:t>st</w:t>
      </w:r>
      <w:r w:rsidRPr="00420F6E">
        <w:rPr>
          <w:i/>
          <w:sz w:val="24"/>
          <w:szCs w:val="24"/>
        </w:rPr>
        <w:t xml:space="preserve"> year </w:t>
      </w:r>
      <w:proofErr w:type="gramStart"/>
      <w:r w:rsidR="00A81B6C" w:rsidRPr="00420F6E">
        <w:rPr>
          <w:i/>
          <w:sz w:val="24"/>
          <w:szCs w:val="24"/>
        </w:rPr>
        <w:t>Masters</w:t>
      </w:r>
      <w:proofErr w:type="gramEnd"/>
      <w:r w:rsidR="00A81B6C" w:rsidRPr="00420F6E">
        <w:rPr>
          <w:i/>
          <w:sz w:val="24"/>
          <w:szCs w:val="24"/>
        </w:rPr>
        <w:t xml:space="preserve"> Practicum</w:t>
      </w:r>
      <w:r w:rsidRPr="00420F6E">
        <w:rPr>
          <w:sz w:val="24"/>
          <w:szCs w:val="24"/>
        </w:rPr>
        <w:t xml:space="preserve"> at the V</w:t>
      </w:r>
      <w:r w:rsidR="003D5CE4" w:rsidRPr="00420F6E">
        <w:rPr>
          <w:sz w:val="24"/>
          <w:szCs w:val="24"/>
        </w:rPr>
        <w:t>.A. Hospital, Mental Health Unit</w:t>
      </w:r>
      <w:r w:rsidRPr="00420F6E">
        <w:rPr>
          <w:sz w:val="24"/>
          <w:szCs w:val="24"/>
        </w:rPr>
        <w:t>, in Marion, Illinois –</w:t>
      </w:r>
      <w:r w:rsidR="003D5CE4" w:rsidRPr="00420F6E">
        <w:rPr>
          <w:sz w:val="24"/>
          <w:szCs w:val="24"/>
        </w:rPr>
        <w:t xml:space="preserve"> Counseled v</w:t>
      </w:r>
      <w:r w:rsidRPr="00420F6E">
        <w:rPr>
          <w:sz w:val="24"/>
          <w:szCs w:val="24"/>
        </w:rPr>
        <w:t>eter</w:t>
      </w:r>
      <w:r w:rsidR="003D5CE4" w:rsidRPr="00420F6E">
        <w:rPr>
          <w:sz w:val="24"/>
          <w:szCs w:val="24"/>
        </w:rPr>
        <w:t xml:space="preserve">ans with PTSD, connected them with outside social services and assisted with </w:t>
      </w:r>
      <w:r w:rsidRPr="00420F6E">
        <w:rPr>
          <w:sz w:val="24"/>
          <w:szCs w:val="24"/>
        </w:rPr>
        <w:t>in patient needs assessments.</w:t>
      </w:r>
    </w:p>
    <w:p w14:paraId="0270DEAE" w14:textId="77777777" w:rsidR="0097041B" w:rsidRPr="00420F6E" w:rsidRDefault="0097041B" w:rsidP="003D038C">
      <w:pPr>
        <w:ind w:left="1080" w:hanging="1440"/>
        <w:rPr>
          <w:sz w:val="24"/>
          <w:szCs w:val="24"/>
        </w:rPr>
      </w:pPr>
    </w:p>
    <w:p w14:paraId="3F1B621F" w14:textId="77777777" w:rsidR="0097041B" w:rsidRPr="00420F6E" w:rsidRDefault="0097041B" w:rsidP="003D038C">
      <w:pPr>
        <w:numPr>
          <w:ilvl w:val="0"/>
          <w:numId w:val="3"/>
        </w:numPr>
        <w:ind w:left="360"/>
        <w:rPr>
          <w:sz w:val="24"/>
          <w:szCs w:val="24"/>
        </w:rPr>
      </w:pPr>
      <w:proofErr w:type="spellStart"/>
      <w:r w:rsidRPr="00420F6E">
        <w:rPr>
          <w:i/>
          <w:sz w:val="24"/>
          <w:szCs w:val="24"/>
        </w:rPr>
        <w:t>Zaki</w:t>
      </w:r>
      <w:proofErr w:type="spellEnd"/>
      <w:r w:rsidRPr="00420F6E">
        <w:rPr>
          <w:i/>
          <w:sz w:val="24"/>
          <w:szCs w:val="24"/>
        </w:rPr>
        <w:t xml:space="preserve"> Gordon Institute of Independent Filmmaking</w:t>
      </w:r>
      <w:r w:rsidRPr="00420F6E">
        <w:rPr>
          <w:sz w:val="24"/>
          <w:szCs w:val="24"/>
        </w:rPr>
        <w:t xml:space="preserve"> – Supervised the equipment room and che</w:t>
      </w:r>
      <w:r w:rsidR="003D5CE4" w:rsidRPr="00420F6E">
        <w:rPr>
          <w:sz w:val="24"/>
          <w:szCs w:val="24"/>
        </w:rPr>
        <w:t>cking out of all film equipment.</w:t>
      </w:r>
    </w:p>
    <w:p w14:paraId="18901FD9" w14:textId="77777777" w:rsidR="002E6247" w:rsidRPr="00420F6E" w:rsidRDefault="002E6247" w:rsidP="003D038C">
      <w:pPr>
        <w:ind w:left="1080" w:hanging="1440"/>
        <w:rPr>
          <w:sz w:val="24"/>
          <w:szCs w:val="24"/>
        </w:rPr>
      </w:pPr>
    </w:p>
    <w:p w14:paraId="6C22977A" w14:textId="77777777" w:rsidR="002E6247" w:rsidRPr="00420F6E" w:rsidRDefault="00A81B6C" w:rsidP="003D038C">
      <w:pPr>
        <w:numPr>
          <w:ilvl w:val="0"/>
          <w:numId w:val="3"/>
        </w:numPr>
        <w:ind w:left="360"/>
        <w:rPr>
          <w:sz w:val="24"/>
          <w:szCs w:val="24"/>
        </w:rPr>
      </w:pPr>
      <w:r w:rsidRPr="00420F6E">
        <w:rPr>
          <w:i/>
          <w:sz w:val="24"/>
          <w:szCs w:val="24"/>
        </w:rPr>
        <w:t xml:space="preserve">Illinois </w:t>
      </w:r>
      <w:r w:rsidR="002E6247" w:rsidRPr="00420F6E">
        <w:rPr>
          <w:i/>
          <w:sz w:val="24"/>
          <w:szCs w:val="24"/>
        </w:rPr>
        <w:t>University of Montana Drug and Alcohol Prevention Counselor</w:t>
      </w:r>
      <w:r w:rsidR="002E6247" w:rsidRPr="00420F6E">
        <w:rPr>
          <w:sz w:val="24"/>
          <w:szCs w:val="24"/>
        </w:rPr>
        <w:t xml:space="preserve"> –</w:t>
      </w:r>
      <w:r w:rsidR="003D5CE4" w:rsidRPr="00420F6E">
        <w:rPr>
          <w:sz w:val="24"/>
          <w:szCs w:val="24"/>
        </w:rPr>
        <w:t xml:space="preserve"> gave talks to fraternities &amp; </w:t>
      </w:r>
      <w:r w:rsidR="002E6247" w:rsidRPr="00420F6E">
        <w:rPr>
          <w:sz w:val="24"/>
          <w:szCs w:val="24"/>
        </w:rPr>
        <w:t xml:space="preserve">dorm </w:t>
      </w:r>
      <w:proofErr w:type="gramStart"/>
      <w:r w:rsidR="003D5CE4" w:rsidRPr="00420F6E">
        <w:rPr>
          <w:sz w:val="24"/>
          <w:szCs w:val="24"/>
        </w:rPr>
        <w:t>residents;</w:t>
      </w:r>
      <w:proofErr w:type="gramEnd"/>
      <w:r w:rsidR="003D5CE4" w:rsidRPr="00420F6E">
        <w:rPr>
          <w:sz w:val="24"/>
          <w:szCs w:val="24"/>
        </w:rPr>
        <w:t xml:space="preserve"> </w:t>
      </w:r>
      <w:r w:rsidR="002E6247" w:rsidRPr="00420F6E">
        <w:rPr>
          <w:sz w:val="24"/>
          <w:szCs w:val="24"/>
        </w:rPr>
        <w:t>crisis counseling</w:t>
      </w:r>
      <w:r w:rsidR="003D5CE4" w:rsidRPr="00420F6E">
        <w:rPr>
          <w:sz w:val="24"/>
          <w:szCs w:val="24"/>
        </w:rPr>
        <w:t>.</w:t>
      </w:r>
    </w:p>
    <w:p w14:paraId="061A26C0" w14:textId="77777777" w:rsidR="002E6247" w:rsidRPr="00420F6E" w:rsidRDefault="002E6247" w:rsidP="003D038C">
      <w:pPr>
        <w:ind w:left="1080" w:hanging="1440"/>
        <w:rPr>
          <w:sz w:val="24"/>
          <w:szCs w:val="24"/>
        </w:rPr>
      </w:pPr>
    </w:p>
    <w:p w14:paraId="344D37F1" w14:textId="77777777" w:rsidR="002E6247" w:rsidRPr="00420F6E" w:rsidRDefault="002E6247" w:rsidP="003D038C">
      <w:pPr>
        <w:numPr>
          <w:ilvl w:val="0"/>
          <w:numId w:val="3"/>
        </w:numPr>
        <w:ind w:left="360"/>
        <w:rPr>
          <w:sz w:val="24"/>
          <w:szCs w:val="24"/>
        </w:rPr>
      </w:pPr>
      <w:r w:rsidRPr="00420F6E">
        <w:rPr>
          <w:i/>
          <w:sz w:val="24"/>
          <w:szCs w:val="24"/>
        </w:rPr>
        <w:t>Illinois Public Inter</w:t>
      </w:r>
      <w:r w:rsidR="00885F86" w:rsidRPr="00420F6E">
        <w:rPr>
          <w:i/>
          <w:sz w:val="24"/>
          <w:szCs w:val="24"/>
        </w:rPr>
        <w:t>est Research Group Advocate</w:t>
      </w:r>
      <w:r w:rsidRPr="00420F6E">
        <w:rPr>
          <w:sz w:val="24"/>
          <w:szCs w:val="24"/>
        </w:rPr>
        <w:t>– raised awareness about social issues and landlord tenant issues regarding off campus housing at Southern Illinois University.</w:t>
      </w:r>
    </w:p>
    <w:p w14:paraId="1167E821" w14:textId="77777777" w:rsidR="00665FBC" w:rsidRPr="00420F6E" w:rsidRDefault="00665FBC" w:rsidP="003D038C">
      <w:pPr>
        <w:rPr>
          <w:sz w:val="24"/>
          <w:szCs w:val="24"/>
        </w:rPr>
      </w:pPr>
    </w:p>
    <w:p w14:paraId="5A40E9B7" w14:textId="77777777" w:rsidR="00665FBC" w:rsidRPr="00420F6E" w:rsidRDefault="00665FBC" w:rsidP="003D038C">
      <w:pPr>
        <w:numPr>
          <w:ilvl w:val="0"/>
          <w:numId w:val="3"/>
        </w:numPr>
        <w:ind w:left="360"/>
        <w:rPr>
          <w:sz w:val="24"/>
          <w:szCs w:val="24"/>
        </w:rPr>
      </w:pPr>
      <w:r w:rsidRPr="00420F6E">
        <w:rPr>
          <w:i/>
          <w:sz w:val="24"/>
          <w:szCs w:val="24"/>
        </w:rPr>
        <w:t>Synergy Crisis Intervention Center, SIU campus, Carbondale Illinois</w:t>
      </w:r>
      <w:r w:rsidRPr="00420F6E">
        <w:rPr>
          <w:sz w:val="24"/>
          <w:szCs w:val="24"/>
        </w:rPr>
        <w:t>. Crisis Counseling over hotline for students and drug users.</w:t>
      </w:r>
    </w:p>
    <w:p w14:paraId="0753065F" w14:textId="77777777" w:rsidR="002E6247" w:rsidRPr="00420F6E" w:rsidRDefault="002E6247" w:rsidP="003D038C">
      <w:pPr>
        <w:ind w:left="1080" w:hanging="1440"/>
        <w:rPr>
          <w:sz w:val="24"/>
          <w:szCs w:val="24"/>
        </w:rPr>
      </w:pPr>
    </w:p>
    <w:p w14:paraId="17282BC7" w14:textId="77777777" w:rsidR="00A81B6C" w:rsidRPr="00420F6E" w:rsidRDefault="00A81B6C" w:rsidP="003D038C">
      <w:pPr>
        <w:numPr>
          <w:ilvl w:val="0"/>
          <w:numId w:val="3"/>
        </w:numPr>
        <w:ind w:left="360"/>
        <w:rPr>
          <w:sz w:val="24"/>
          <w:szCs w:val="24"/>
        </w:rPr>
      </w:pPr>
      <w:r w:rsidRPr="00420F6E">
        <w:rPr>
          <w:i/>
          <w:sz w:val="24"/>
          <w:szCs w:val="24"/>
        </w:rPr>
        <w:t>Public Action To Deliver Shelter</w:t>
      </w:r>
      <w:r w:rsidRPr="00420F6E">
        <w:rPr>
          <w:sz w:val="24"/>
          <w:szCs w:val="24"/>
        </w:rPr>
        <w:t xml:space="preserve">, Libertyville, </w:t>
      </w:r>
      <w:proofErr w:type="gramStart"/>
      <w:r w:rsidRPr="00420F6E">
        <w:rPr>
          <w:sz w:val="24"/>
          <w:szCs w:val="24"/>
        </w:rPr>
        <w:t>IL.</w:t>
      </w:r>
      <w:r w:rsidR="00885F86" w:rsidRPr="00420F6E">
        <w:rPr>
          <w:sz w:val="24"/>
          <w:szCs w:val="24"/>
        </w:rPr>
        <w:t>-</w:t>
      </w:r>
      <w:proofErr w:type="gramEnd"/>
      <w:r w:rsidR="00885F86" w:rsidRPr="00420F6E">
        <w:rPr>
          <w:sz w:val="24"/>
          <w:szCs w:val="24"/>
        </w:rPr>
        <w:t xml:space="preserve"> Crisis c</w:t>
      </w:r>
      <w:r w:rsidR="003D5CE4" w:rsidRPr="00420F6E">
        <w:rPr>
          <w:sz w:val="24"/>
          <w:szCs w:val="24"/>
        </w:rPr>
        <w:t>ounseling;</w:t>
      </w:r>
      <w:r w:rsidR="002E6247" w:rsidRPr="00420F6E">
        <w:rPr>
          <w:sz w:val="24"/>
          <w:szCs w:val="24"/>
        </w:rPr>
        <w:t xml:space="preserve"> homeless shelter assistant</w:t>
      </w:r>
      <w:r w:rsidR="003D5CE4" w:rsidRPr="00420F6E">
        <w:rPr>
          <w:sz w:val="24"/>
          <w:szCs w:val="24"/>
        </w:rPr>
        <w:t>.</w:t>
      </w:r>
    </w:p>
    <w:p w14:paraId="7B242CC8" w14:textId="77777777" w:rsidR="000F7B82" w:rsidRPr="00420F6E" w:rsidRDefault="000F7B82" w:rsidP="003D038C">
      <w:pPr>
        <w:rPr>
          <w:sz w:val="24"/>
          <w:szCs w:val="24"/>
        </w:rPr>
      </w:pPr>
    </w:p>
    <w:p w14:paraId="35D6FD67" w14:textId="55F478D2" w:rsidR="000F7B82" w:rsidRPr="00420F6E" w:rsidRDefault="000F7B82" w:rsidP="003D038C">
      <w:pPr>
        <w:numPr>
          <w:ilvl w:val="0"/>
          <w:numId w:val="3"/>
        </w:numPr>
        <w:ind w:left="360"/>
        <w:rPr>
          <w:sz w:val="24"/>
          <w:szCs w:val="24"/>
        </w:rPr>
      </w:pPr>
      <w:r w:rsidRPr="00420F6E">
        <w:rPr>
          <w:i/>
          <w:sz w:val="24"/>
          <w:szCs w:val="24"/>
        </w:rPr>
        <w:t>Clearbrook Center for Developmentally Disabled</w:t>
      </w:r>
      <w:r w:rsidRPr="00420F6E">
        <w:rPr>
          <w:sz w:val="24"/>
          <w:szCs w:val="24"/>
        </w:rPr>
        <w:t>, S</w:t>
      </w:r>
      <w:r w:rsidR="00AC220C" w:rsidRPr="00420F6E">
        <w:rPr>
          <w:sz w:val="24"/>
          <w:szCs w:val="24"/>
        </w:rPr>
        <w:t>c</w:t>
      </w:r>
      <w:r w:rsidRPr="00420F6E">
        <w:rPr>
          <w:sz w:val="24"/>
          <w:szCs w:val="24"/>
        </w:rPr>
        <w:t>ha</w:t>
      </w:r>
      <w:r w:rsidR="003D5CE4" w:rsidRPr="00420F6E">
        <w:rPr>
          <w:sz w:val="24"/>
          <w:szCs w:val="24"/>
        </w:rPr>
        <w:t>u</w:t>
      </w:r>
      <w:r w:rsidRPr="00420F6E">
        <w:rPr>
          <w:sz w:val="24"/>
          <w:szCs w:val="24"/>
        </w:rPr>
        <w:t xml:space="preserve">mburg, Illinois. Supervised a group of </w:t>
      </w:r>
      <w:r w:rsidR="003D5CE4" w:rsidRPr="00420F6E">
        <w:rPr>
          <w:sz w:val="24"/>
          <w:szCs w:val="24"/>
        </w:rPr>
        <w:t xml:space="preserve">10 to 15 </w:t>
      </w:r>
      <w:r w:rsidRPr="00420F6E">
        <w:rPr>
          <w:sz w:val="24"/>
          <w:szCs w:val="24"/>
        </w:rPr>
        <w:t xml:space="preserve">adults with disabilities </w:t>
      </w:r>
      <w:r w:rsidR="003D5CE4" w:rsidRPr="00420F6E">
        <w:rPr>
          <w:sz w:val="24"/>
          <w:szCs w:val="24"/>
        </w:rPr>
        <w:t xml:space="preserve">in performing daily and work activities </w:t>
      </w:r>
      <w:r w:rsidRPr="00420F6E">
        <w:rPr>
          <w:sz w:val="24"/>
          <w:szCs w:val="24"/>
        </w:rPr>
        <w:t>at their place of employment.</w:t>
      </w:r>
    </w:p>
    <w:p w14:paraId="13C41EEE" w14:textId="77777777" w:rsidR="000F7B82" w:rsidRPr="00420F6E" w:rsidRDefault="000F7B82" w:rsidP="003D038C">
      <w:pPr>
        <w:rPr>
          <w:sz w:val="24"/>
          <w:szCs w:val="24"/>
        </w:rPr>
      </w:pPr>
    </w:p>
    <w:p w14:paraId="65E34103" w14:textId="7F463CC4" w:rsidR="00644CCC" w:rsidRPr="00420F6E" w:rsidRDefault="003D5CE4" w:rsidP="003D038C">
      <w:pPr>
        <w:numPr>
          <w:ilvl w:val="0"/>
          <w:numId w:val="3"/>
        </w:numPr>
        <w:ind w:left="360"/>
        <w:rPr>
          <w:sz w:val="24"/>
          <w:szCs w:val="24"/>
        </w:rPr>
      </w:pPr>
      <w:r w:rsidRPr="00420F6E">
        <w:rPr>
          <w:i/>
          <w:sz w:val="24"/>
          <w:szCs w:val="24"/>
        </w:rPr>
        <w:t xml:space="preserve">Summer </w:t>
      </w:r>
      <w:r w:rsidR="000F7B82" w:rsidRPr="00420F6E">
        <w:rPr>
          <w:i/>
          <w:sz w:val="24"/>
          <w:szCs w:val="24"/>
        </w:rPr>
        <w:t>Internship with the American Red Cross at th</w:t>
      </w:r>
      <w:r w:rsidRPr="00420F6E">
        <w:rPr>
          <w:i/>
          <w:sz w:val="24"/>
          <w:szCs w:val="24"/>
        </w:rPr>
        <w:t xml:space="preserve">e Great Lakes </w:t>
      </w:r>
      <w:proofErr w:type="spellStart"/>
      <w:r w:rsidRPr="00420F6E">
        <w:rPr>
          <w:i/>
          <w:sz w:val="24"/>
          <w:szCs w:val="24"/>
        </w:rPr>
        <w:t>Navel</w:t>
      </w:r>
      <w:proofErr w:type="spellEnd"/>
      <w:r w:rsidRPr="00420F6E">
        <w:rPr>
          <w:i/>
          <w:sz w:val="24"/>
          <w:szCs w:val="24"/>
        </w:rPr>
        <w:t xml:space="preserve"> Base</w:t>
      </w:r>
      <w:r w:rsidR="00FC04CF" w:rsidRPr="00420F6E">
        <w:rPr>
          <w:i/>
          <w:sz w:val="24"/>
          <w:szCs w:val="24"/>
        </w:rPr>
        <w:t>.</w:t>
      </w:r>
      <w:r w:rsidR="00FC04CF" w:rsidRPr="00420F6E">
        <w:rPr>
          <w:sz w:val="24"/>
          <w:szCs w:val="24"/>
        </w:rPr>
        <w:t xml:space="preserve"> </w:t>
      </w:r>
      <w:r w:rsidR="000F7B82" w:rsidRPr="00420F6E">
        <w:rPr>
          <w:sz w:val="24"/>
          <w:szCs w:val="24"/>
        </w:rPr>
        <w:t xml:space="preserve">Assisted military personnel and their families in crisis. Went on to do intensive training for station managers working in combat conditions for Desert Shield of Iraq </w:t>
      </w:r>
      <w:proofErr w:type="gramStart"/>
      <w:r w:rsidR="000F7B82" w:rsidRPr="00420F6E">
        <w:rPr>
          <w:sz w:val="24"/>
          <w:szCs w:val="24"/>
        </w:rPr>
        <w:t>war, but</w:t>
      </w:r>
      <w:proofErr w:type="gramEnd"/>
      <w:r w:rsidR="000F7B82" w:rsidRPr="00420F6E">
        <w:rPr>
          <w:sz w:val="24"/>
          <w:szCs w:val="24"/>
        </w:rPr>
        <w:t xml:space="preserve"> was not deployed.</w:t>
      </w:r>
    </w:p>
    <w:p w14:paraId="5A4204E7" w14:textId="77777777" w:rsidR="008F05A3" w:rsidRPr="00420F6E" w:rsidRDefault="008F05A3" w:rsidP="003D038C">
      <w:pPr>
        <w:rPr>
          <w:sz w:val="24"/>
          <w:szCs w:val="24"/>
        </w:rPr>
      </w:pPr>
    </w:p>
    <w:p w14:paraId="5F62A4B2" w14:textId="7A79F4B6" w:rsidR="00FC04CF" w:rsidRPr="00420F6E" w:rsidRDefault="008F05A3" w:rsidP="003D038C">
      <w:pPr>
        <w:numPr>
          <w:ilvl w:val="0"/>
          <w:numId w:val="3"/>
        </w:numPr>
        <w:ind w:left="360"/>
        <w:rPr>
          <w:sz w:val="24"/>
          <w:szCs w:val="24"/>
        </w:rPr>
      </w:pPr>
      <w:r w:rsidRPr="00420F6E">
        <w:rPr>
          <w:i/>
          <w:sz w:val="24"/>
          <w:szCs w:val="24"/>
        </w:rPr>
        <w:t>Research Assistant</w:t>
      </w:r>
      <w:r w:rsidRPr="00420F6E">
        <w:rPr>
          <w:sz w:val="24"/>
          <w:szCs w:val="24"/>
        </w:rPr>
        <w:t xml:space="preserve"> for various Psychology Professors during undergraduate work. </w:t>
      </w:r>
    </w:p>
    <w:p w14:paraId="4E75E2B1" w14:textId="77777777" w:rsidR="005E1F03" w:rsidRPr="00420F6E" w:rsidRDefault="005E1F03" w:rsidP="003D038C">
      <w:pPr>
        <w:pStyle w:val="Title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</w:p>
    <w:p w14:paraId="5A24DD50" w14:textId="77777777" w:rsidR="0020336D" w:rsidRPr="00420F6E" w:rsidRDefault="000F7B82" w:rsidP="0020336D">
      <w:pPr>
        <w:pStyle w:val="Title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420F6E">
        <w:rPr>
          <w:rFonts w:ascii="Times New Roman" w:hAnsi="Times New Roman"/>
          <w:iCs/>
          <w:color w:val="000000" w:themeColor="text1"/>
          <w:sz w:val="24"/>
          <w:szCs w:val="24"/>
        </w:rPr>
        <w:t>Mainstream Education</w:t>
      </w:r>
    </w:p>
    <w:p w14:paraId="05FC5C9C" w14:textId="77777777" w:rsidR="0020336D" w:rsidRPr="00420F6E" w:rsidRDefault="0020336D" w:rsidP="0020336D">
      <w:pPr>
        <w:pStyle w:val="Title"/>
        <w:jc w:val="both"/>
        <w:rPr>
          <w:rFonts w:ascii="Times New Roman" w:hAnsi="Times New Roman"/>
          <w:i/>
          <w:color w:val="1F497D" w:themeColor="text2"/>
          <w:sz w:val="24"/>
          <w:szCs w:val="24"/>
        </w:rPr>
      </w:pPr>
    </w:p>
    <w:p w14:paraId="2C5943E4" w14:textId="77777777" w:rsidR="00C01079" w:rsidRPr="003D038C" w:rsidRDefault="00F41C3A" w:rsidP="003D038C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3D038C">
        <w:rPr>
          <w:sz w:val="24"/>
          <w:szCs w:val="24"/>
        </w:rPr>
        <w:t>Ph.D.</w:t>
      </w:r>
      <w:r w:rsidR="00D34811" w:rsidRPr="003D038C">
        <w:rPr>
          <w:sz w:val="24"/>
          <w:szCs w:val="24"/>
        </w:rPr>
        <w:t xml:space="preserve"> </w:t>
      </w:r>
      <w:r w:rsidR="00C01079" w:rsidRPr="003D038C">
        <w:rPr>
          <w:sz w:val="24"/>
          <w:szCs w:val="24"/>
        </w:rPr>
        <w:t>in Psychology with an emphasis on Consciousness &amp; Society (Summer, 2021)</w:t>
      </w:r>
    </w:p>
    <w:p w14:paraId="15922E61" w14:textId="27363ABD" w:rsidR="0020336D" w:rsidRPr="003D038C" w:rsidRDefault="00D34811" w:rsidP="003D038C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3D038C">
        <w:rPr>
          <w:sz w:val="24"/>
          <w:szCs w:val="24"/>
        </w:rPr>
        <w:t xml:space="preserve">from the </w:t>
      </w:r>
      <w:r w:rsidR="0020336D" w:rsidRPr="003D038C">
        <w:rPr>
          <w:sz w:val="24"/>
          <w:szCs w:val="24"/>
        </w:rPr>
        <w:t>University of West Georgia</w:t>
      </w:r>
      <w:r w:rsidR="00C01079" w:rsidRPr="003D038C">
        <w:rPr>
          <w:sz w:val="24"/>
          <w:szCs w:val="24"/>
        </w:rPr>
        <w:t xml:space="preserve"> in Carrollton, GA. Awarded through the</w:t>
      </w:r>
      <w:r w:rsidR="0020336D" w:rsidRPr="003D038C">
        <w:rPr>
          <w:sz w:val="24"/>
          <w:szCs w:val="24"/>
        </w:rPr>
        <w:t xml:space="preserve"> </w:t>
      </w:r>
      <w:r w:rsidR="00F41C3A" w:rsidRPr="003D038C">
        <w:rPr>
          <w:sz w:val="24"/>
          <w:szCs w:val="24"/>
        </w:rPr>
        <w:t xml:space="preserve">Department of Anthropology, Psychology and </w:t>
      </w:r>
      <w:r w:rsidR="00C01079" w:rsidRPr="003D038C">
        <w:rPr>
          <w:sz w:val="24"/>
          <w:szCs w:val="24"/>
        </w:rPr>
        <w:t>Sociology.</w:t>
      </w:r>
      <w:r w:rsidR="0020336D" w:rsidRPr="003D038C">
        <w:rPr>
          <w:sz w:val="24"/>
          <w:szCs w:val="24"/>
        </w:rPr>
        <w:t xml:space="preserve"> </w:t>
      </w:r>
    </w:p>
    <w:p w14:paraId="11BE64AA" w14:textId="71EE5660" w:rsidR="00FE789A" w:rsidRPr="003D038C" w:rsidRDefault="00FE789A" w:rsidP="003D038C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3D038C">
        <w:rPr>
          <w:sz w:val="24"/>
          <w:szCs w:val="24"/>
        </w:rPr>
        <w:t>University of Utah, Salt Lake City.  Earned Master's degree in Soci</w:t>
      </w:r>
      <w:r w:rsidR="000F7B82" w:rsidRPr="003D038C">
        <w:rPr>
          <w:sz w:val="24"/>
          <w:szCs w:val="24"/>
        </w:rPr>
        <w:t>al Work</w:t>
      </w:r>
      <w:r w:rsidR="00DE5954" w:rsidRPr="003D038C">
        <w:rPr>
          <w:sz w:val="24"/>
          <w:szCs w:val="24"/>
        </w:rPr>
        <w:t>.</w:t>
      </w:r>
    </w:p>
    <w:p w14:paraId="50287817" w14:textId="77777777" w:rsidR="000F7B82" w:rsidRPr="003D038C" w:rsidRDefault="00FE789A" w:rsidP="003D038C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3D038C">
        <w:rPr>
          <w:sz w:val="24"/>
          <w:szCs w:val="24"/>
        </w:rPr>
        <w:t>University of Montana, Missoula, Montana. Earned B.A. in Psychology.</w:t>
      </w:r>
    </w:p>
    <w:p w14:paraId="3B93FC3F" w14:textId="77777777" w:rsidR="0097041B" w:rsidRPr="003D038C" w:rsidRDefault="000F7B82" w:rsidP="003D038C">
      <w:pPr>
        <w:pStyle w:val="ListParagraph"/>
        <w:numPr>
          <w:ilvl w:val="0"/>
          <w:numId w:val="28"/>
        </w:numPr>
        <w:rPr>
          <w:sz w:val="24"/>
          <w:szCs w:val="24"/>
        </w:rPr>
      </w:pPr>
      <w:proofErr w:type="spellStart"/>
      <w:r w:rsidRPr="003D038C">
        <w:rPr>
          <w:sz w:val="24"/>
          <w:szCs w:val="24"/>
        </w:rPr>
        <w:t>Zaki</w:t>
      </w:r>
      <w:proofErr w:type="spellEnd"/>
      <w:r w:rsidRPr="003D038C">
        <w:rPr>
          <w:sz w:val="24"/>
          <w:szCs w:val="24"/>
        </w:rPr>
        <w:t xml:space="preserve"> Gordon Institute for I</w:t>
      </w:r>
      <w:r w:rsidR="008F05A3" w:rsidRPr="003D038C">
        <w:rPr>
          <w:sz w:val="24"/>
          <w:szCs w:val="24"/>
        </w:rPr>
        <w:t>ndependent Filmmaking - Earned C</w:t>
      </w:r>
      <w:r w:rsidRPr="003D038C">
        <w:rPr>
          <w:sz w:val="24"/>
          <w:szCs w:val="24"/>
        </w:rPr>
        <w:t>ertificate in Digital Filmmaking.</w:t>
      </w:r>
    </w:p>
    <w:p w14:paraId="3740DA53" w14:textId="77777777" w:rsidR="0097041B" w:rsidRPr="003D038C" w:rsidRDefault="0097041B" w:rsidP="003D038C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3D038C">
        <w:rPr>
          <w:sz w:val="24"/>
          <w:szCs w:val="24"/>
        </w:rPr>
        <w:t>Southern Illinois University</w:t>
      </w:r>
      <w:r w:rsidR="000F7B82" w:rsidRPr="003D038C">
        <w:rPr>
          <w:sz w:val="24"/>
          <w:szCs w:val="24"/>
        </w:rPr>
        <w:t xml:space="preserve"> – Undergraduate and f</w:t>
      </w:r>
      <w:r w:rsidR="0073076A" w:rsidRPr="003D038C">
        <w:rPr>
          <w:sz w:val="24"/>
          <w:szCs w:val="24"/>
        </w:rPr>
        <w:t>irst year g</w:t>
      </w:r>
      <w:r w:rsidR="008F05A3" w:rsidRPr="003D038C">
        <w:rPr>
          <w:sz w:val="24"/>
          <w:szCs w:val="24"/>
        </w:rPr>
        <w:t xml:space="preserve">raduate </w:t>
      </w:r>
      <w:r w:rsidR="000F7B82" w:rsidRPr="003D038C">
        <w:rPr>
          <w:sz w:val="24"/>
          <w:szCs w:val="24"/>
        </w:rPr>
        <w:t>Social Work Program.</w:t>
      </w:r>
    </w:p>
    <w:p w14:paraId="4E046909" w14:textId="77777777" w:rsidR="0097041B" w:rsidRPr="003D038C" w:rsidRDefault="0097041B" w:rsidP="003D038C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3D038C">
        <w:rPr>
          <w:sz w:val="24"/>
          <w:szCs w:val="24"/>
        </w:rPr>
        <w:lastRenderedPageBreak/>
        <w:t>College of Lake County</w:t>
      </w:r>
      <w:r w:rsidR="000F7B82" w:rsidRPr="003D038C">
        <w:rPr>
          <w:sz w:val="24"/>
          <w:szCs w:val="24"/>
        </w:rPr>
        <w:t xml:space="preserve"> –</w:t>
      </w:r>
      <w:r w:rsidR="0073076A" w:rsidRPr="003D038C">
        <w:rPr>
          <w:sz w:val="24"/>
          <w:szCs w:val="24"/>
        </w:rPr>
        <w:t xml:space="preserve"> A</w:t>
      </w:r>
      <w:r w:rsidR="000F7B82" w:rsidRPr="003D038C">
        <w:rPr>
          <w:sz w:val="24"/>
          <w:szCs w:val="24"/>
        </w:rPr>
        <w:t>ssorted general education classes</w:t>
      </w:r>
      <w:r w:rsidR="0073076A" w:rsidRPr="003D038C">
        <w:rPr>
          <w:sz w:val="24"/>
          <w:szCs w:val="24"/>
        </w:rPr>
        <w:t>.</w:t>
      </w:r>
    </w:p>
    <w:p w14:paraId="1B8691BF" w14:textId="6022070D" w:rsidR="005E1F03" w:rsidRDefault="0097041B" w:rsidP="003D038C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3D038C">
        <w:rPr>
          <w:sz w:val="24"/>
          <w:szCs w:val="24"/>
        </w:rPr>
        <w:t>University of Santa Monica</w:t>
      </w:r>
      <w:r w:rsidR="00FC04CF" w:rsidRPr="003D038C">
        <w:rPr>
          <w:sz w:val="24"/>
          <w:szCs w:val="24"/>
        </w:rPr>
        <w:t xml:space="preserve"> – Radio broadcast c</w:t>
      </w:r>
      <w:r w:rsidR="000F7B82" w:rsidRPr="003D038C">
        <w:rPr>
          <w:sz w:val="24"/>
          <w:szCs w:val="24"/>
        </w:rPr>
        <w:t>ourse</w:t>
      </w:r>
      <w:r w:rsidR="0073076A" w:rsidRPr="003D038C">
        <w:rPr>
          <w:sz w:val="24"/>
          <w:szCs w:val="24"/>
        </w:rPr>
        <w:t>.</w:t>
      </w:r>
    </w:p>
    <w:p w14:paraId="1475625B" w14:textId="39990F95" w:rsidR="00AE28E6" w:rsidRPr="003D038C" w:rsidRDefault="00AE28E6" w:rsidP="003D038C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 xml:space="preserve">Several </w:t>
      </w:r>
      <w:proofErr w:type="gramStart"/>
      <w:r>
        <w:rPr>
          <w:sz w:val="24"/>
          <w:szCs w:val="24"/>
        </w:rPr>
        <w:t>long and short term</w:t>
      </w:r>
      <w:proofErr w:type="gramEnd"/>
      <w:r>
        <w:rPr>
          <w:sz w:val="24"/>
          <w:szCs w:val="24"/>
        </w:rPr>
        <w:t xml:space="preserve"> courses in remote viewing, clairvoyant development and energy healing spanning past 30 years. </w:t>
      </w:r>
    </w:p>
    <w:p w14:paraId="4DF31523" w14:textId="77777777" w:rsidR="005E1F03" w:rsidRPr="00420F6E" w:rsidRDefault="005E1F03" w:rsidP="003D038C">
      <w:pPr>
        <w:rPr>
          <w:sz w:val="24"/>
          <w:szCs w:val="24"/>
        </w:rPr>
      </w:pPr>
    </w:p>
    <w:p w14:paraId="46664F9F" w14:textId="10452C5A" w:rsidR="00FE789A" w:rsidRPr="00420F6E" w:rsidRDefault="00FC04CF" w:rsidP="00644CCC">
      <w:pPr>
        <w:tabs>
          <w:tab w:val="left" w:pos="-270"/>
        </w:tabs>
        <w:ind w:left="-630"/>
        <w:rPr>
          <w:b/>
          <w:bCs/>
          <w:iCs/>
          <w:color w:val="1F497D" w:themeColor="text2"/>
          <w:sz w:val="24"/>
          <w:szCs w:val="24"/>
        </w:rPr>
      </w:pPr>
      <w:r w:rsidRPr="00420F6E">
        <w:rPr>
          <w:b/>
          <w:bCs/>
          <w:i/>
          <w:sz w:val="24"/>
          <w:szCs w:val="24"/>
        </w:rPr>
        <w:tab/>
      </w:r>
      <w:r w:rsidRPr="00420F6E">
        <w:rPr>
          <w:b/>
          <w:bCs/>
          <w:i/>
          <w:sz w:val="24"/>
          <w:szCs w:val="24"/>
        </w:rPr>
        <w:tab/>
      </w:r>
      <w:r w:rsidR="00644CCC" w:rsidRPr="00420F6E">
        <w:rPr>
          <w:b/>
          <w:bCs/>
          <w:iCs/>
          <w:color w:val="000000" w:themeColor="text1"/>
          <w:sz w:val="24"/>
          <w:szCs w:val="24"/>
        </w:rPr>
        <w:t xml:space="preserve">Book Publications </w:t>
      </w:r>
    </w:p>
    <w:p w14:paraId="48C343B3" w14:textId="0608FD0D" w:rsidR="006A55B8" w:rsidRPr="00420F6E" w:rsidRDefault="006A55B8" w:rsidP="00644CCC">
      <w:pPr>
        <w:tabs>
          <w:tab w:val="left" w:pos="-270"/>
        </w:tabs>
        <w:ind w:left="-630"/>
        <w:rPr>
          <w:b/>
          <w:bCs/>
          <w:i/>
          <w:color w:val="1F497D" w:themeColor="text2"/>
          <w:sz w:val="24"/>
          <w:szCs w:val="24"/>
        </w:rPr>
      </w:pPr>
    </w:p>
    <w:p w14:paraId="0DE419C1" w14:textId="70283469" w:rsidR="002745A8" w:rsidRPr="00420F6E" w:rsidRDefault="006A55B8" w:rsidP="003D038C">
      <w:pPr>
        <w:pStyle w:val="Heading1"/>
        <w:numPr>
          <w:ilvl w:val="0"/>
          <w:numId w:val="22"/>
        </w:numPr>
        <w:shd w:val="clear" w:color="auto" w:fill="FFFFFF"/>
        <w:spacing w:before="0" w:after="315"/>
        <w:ind w:left="360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420F6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Unpacking the Popular Psychology Controversy</w:t>
      </w:r>
      <w:r w:rsidR="00BB39A2" w:rsidRPr="00420F6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:</w:t>
      </w:r>
      <w:r w:rsidR="00BB39A2" w:rsidRPr="00420F6E">
        <w:rPr>
          <w:rStyle w:val="PageNumber"/>
          <w:rFonts w:ascii="Times New Roman" w:hAnsi="Times New Roman" w:cs="Times New Roman"/>
          <w:b/>
          <w:bCs/>
          <w:iCs/>
          <w:color w:val="333333"/>
          <w:sz w:val="24"/>
          <w:szCs w:val="24"/>
        </w:rPr>
        <w:t xml:space="preserve"> </w:t>
      </w:r>
      <w:r w:rsidR="00AE28E6">
        <w:rPr>
          <w:rStyle w:val="PageNumber"/>
          <w:rFonts w:ascii="Times New Roman" w:hAnsi="Times New Roman" w:cs="Times New Roman"/>
          <w:b/>
          <w:bCs/>
          <w:iCs/>
          <w:color w:val="333333"/>
          <w:sz w:val="24"/>
          <w:szCs w:val="24"/>
        </w:rPr>
        <w:t xml:space="preserve">Dissertation. </w:t>
      </w:r>
      <w:r w:rsidRPr="00420F6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Living Dreams Press, </w:t>
      </w:r>
      <w:r w:rsidR="00AE28E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(</w:t>
      </w:r>
      <w:r w:rsidRPr="00420F6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Published </w:t>
      </w:r>
      <w:r w:rsidR="00BE03D4" w:rsidRPr="00420F6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September</w:t>
      </w:r>
      <w:r w:rsidRPr="00420F6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2021</w:t>
      </w:r>
      <w:r w:rsidR="00AE28E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).</w:t>
      </w:r>
    </w:p>
    <w:p w14:paraId="415FC6C8" w14:textId="7A34B5F9" w:rsidR="006A55B8" w:rsidRPr="00420F6E" w:rsidRDefault="006A55B8" w:rsidP="003D038C">
      <w:pPr>
        <w:pStyle w:val="Heading1"/>
        <w:numPr>
          <w:ilvl w:val="0"/>
          <w:numId w:val="22"/>
        </w:numPr>
        <w:shd w:val="clear" w:color="auto" w:fill="FFFFFF"/>
        <w:spacing w:before="0" w:after="315"/>
        <w:ind w:left="360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420F6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Associative Remote Viewing: The Art &amp; Science of Predicting Future </w:t>
      </w:r>
      <w:r w:rsidR="00BE03D4" w:rsidRPr="00420F6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Outcomes</w:t>
      </w:r>
      <w:r w:rsidRPr="00420F6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for Sports, Finances, </w:t>
      </w:r>
      <w:r w:rsidR="00C01079" w:rsidRPr="00420F6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Elections,</w:t>
      </w:r>
      <w:r w:rsidRPr="00420F6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and the Lottery</w:t>
      </w:r>
      <w:r w:rsidRPr="00420F6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 Living Dreams Press (Published</w:t>
      </w:r>
      <w:r w:rsidR="00BE03D4" w:rsidRPr="00420F6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</w:t>
      </w:r>
      <w:r w:rsidRPr="00420F6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August 2021).</w:t>
      </w:r>
    </w:p>
    <w:p w14:paraId="63D00181" w14:textId="35956054" w:rsidR="00D34811" w:rsidRPr="00420F6E" w:rsidRDefault="006A55B8" w:rsidP="003D038C">
      <w:pPr>
        <w:pStyle w:val="ListParagraph"/>
        <w:numPr>
          <w:ilvl w:val="0"/>
          <w:numId w:val="22"/>
        </w:numPr>
        <w:tabs>
          <w:tab w:val="left" w:pos="-270"/>
        </w:tabs>
        <w:ind w:left="360"/>
        <w:rPr>
          <w:iCs/>
          <w:color w:val="000000" w:themeColor="text1"/>
          <w:sz w:val="24"/>
          <w:szCs w:val="24"/>
        </w:rPr>
      </w:pPr>
      <w:r w:rsidRPr="00420F6E">
        <w:rPr>
          <w:i/>
          <w:color w:val="000000" w:themeColor="text1"/>
          <w:sz w:val="24"/>
          <w:szCs w:val="24"/>
        </w:rPr>
        <w:t>The Complete Clairvoyant: A Trilogy</w:t>
      </w:r>
      <w:r w:rsidRPr="00420F6E">
        <w:rPr>
          <w:iCs/>
          <w:color w:val="000000" w:themeColor="text1"/>
          <w:sz w:val="24"/>
          <w:szCs w:val="24"/>
        </w:rPr>
        <w:t>. Living Dreams Press (</w:t>
      </w:r>
      <w:r w:rsidR="00BE03D4" w:rsidRPr="00420F6E">
        <w:rPr>
          <w:iCs/>
          <w:color w:val="000000" w:themeColor="text1"/>
          <w:sz w:val="24"/>
          <w:szCs w:val="24"/>
        </w:rPr>
        <w:t xml:space="preserve">Published, </w:t>
      </w:r>
      <w:r w:rsidRPr="00420F6E">
        <w:rPr>
          <w:iCs/>
          <w:color w:val="000000" w:themeColor="text1"/>
          <w:sz w:val="24"/>
          <w:szCs w:val="24"/>
        </w:rPr>
        <w:t>August 2020).</w:t>
      </w:r>
    </w:p>
    <w:p w14:paraId="5E095463" w14:textId="77777777" w:rsidR="00FE789A" w:rsidRPr="00420F6E" w:rsidRDefault="00FE789A" w:rsidP="003D038C">
      <w:pPr>
        <w:tabs>
          <w:tab w:val="left" w:pos="-270"/>
        </w:tabs>
        <w:jc w:val="center"/>
        <w:rPr>
          <w:b/>
          <w:iCs/>
          <w:sz w:val="24"/>
          <w:szCs w:val="24"/>
        </w:rPr>
      </w:pPr>
    </w:p>
    <w:p w14:paraId="26F73AB3" w14:textId="0EA24004" w:rsidR="00FE789A" w:rsidRPr="00420F6E" w:rsidRDefault="00FE789A" w:rsidP="003D038C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240"/>
        <w:ind w:left="360"/>
        <w:rPr>
          <w:iCs/>
          <w:sz w:val="24"/>
          <w:szCs w:val="24"/>
        </w:rPr>
      </w:pPr>
      <w:r w:rsidRPr="00420F6E">
        <w:rPr>
          <w:i/>
          <w:sz w:val="24"/>
          <w:szCs w:val="24"/>
        </w:rPr>
        <w:t>You Are Psychic: The Art of Clairvoyant Reading &amp; Healing</w:t>
      </w:r>
      <w:r w:rsidR="00BB39A2" w:rsidRPr="00420F6E">
        <w:rPr>
          <w:iCs/>
          <w:sz w:val="24"/>
          <w:szCs w:val="24"/>
        </w:rPr>
        <w:t xml:space="preserve"> (first</w:t>
      </w:r>
      <w:r w:rsidRPr="00420F6E">
        <w:rPr>
          <w:iCs/>
          <w:sz w:val="24"/>
          <w:szCs w:val="24"/>
        </w:rPr>
        <w:t xml:space="preserve"> published by Llewellyn Worldwide Publishing, 2004) - over 200,000 copies sold worldwide. </w:t>
      </w:r>
      <w:r w:rsidR="0097041B" w:rsidRPr="00420F6E">
        <w:rPr>
          <w:iCs/>
          <w:sz w:val="24"/>
          <w:szCs w:val="24"/>
        </w:rPr>
        <w:t>Second editions published 2015 by Living Dreams Press.</w:t>
      </w:r>
    </w:p>
    <w:p w14:paraId="7593AB9B" w14:textId="5C7D9B81" w:rsidR="0097041B" w:rsidRPr="00420F6E" w:rsidRDefault="00FE789A" w:rsidP="003D038C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240"/>
        <w:ind w:left="360"/>
        <w:rPr>
          <w:iCs/>
          <w:sz w:val="24"/>
          <w:szCs w:val="24"/>
        </w:rPr>
      </w:pPr>
      <w:r w:rsidRPr="00420F6E">
        <w:rPr>
          <w:i/>
          <w:sz w:val="24"/>
          <w:szCs w:val="24"/>
        </w:rPr>
        <w:t>Extraordinary Psychic: Proven Techniques to Master Your Natural Abilities</w:t>
      </w:r>
      <w:r w:rsidR="00F0208B" w:rsidRPr="00420F6E">
        <w:rPr>
          <w:iCs/>
          <w:sz w:val="24"/>
          <w:szCs w:val="24"/>
          <w:u w:val="single"/>
        </w:rPr>
        <w:t>.</w:t>
      </w:r>
      <w:r w:rsidRPr="00420F6E">
        <w:rPr>
          <w:iCs/>
          <w:sz w:val="24"/>
          <w:szCs w:val="24"/>
        </w:rPr>
        <w:t xml:space="preserve"> (</w:t>
      </w:r>
      <w:proofErr w:type="gramStart"/>
      <w:r w:rsidR="00BB39A2" w:rsidRPr="00420F6E">
        <w:rPr>
          <w:iCs/>
          <w:sz w:val="24"/>
          <w:szCs w:val="24"/>
        </w:rPr>
        <w:t>first</w:t>
      </w:r>
      <w:proofErr w:type="gramEnd"/>
      <w:r w:rsidRPr="00420F6E">
        <w:rPr>
          <w:iCs/>
          <w:sz w:val="24"/>
          <w:szCs w:val="24"/>
        </w:rPr>
        <w:t xml:space="preserve"> published by Llewellyn, 2008). </w:t>
      </w:r>
      <w:r w:rsidR="0097041B" w:rsidRPr="00420F6E">
        <w:rPr>
          <w:iCs/>
          <w:sz w:val="24"/>
          <w:szCs w:val="24"/>
        </w:rPr>
        <w:t>Second editions published 2014 by Living Dreams Press.</w:t>
      </w:r>
    </w:p>
    <w:p w14:paraId="239E80C3" w14:textId="5DA0A2EF" w:rsidR="005E1F03" w:rsidRPr="00420F6E" w:rsidRDefault="00FE789A" w:rsidP="003D038C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240"/>
        <w:ind w:left="360"/>
        <w:rPr>
          <w:iCs/>
          <w:sz w:val="24"/>
          <w:szCs w:val="24"/>
        </w:rPr>
      </w:pPr>
      <w:r w:rsidRPr="00420F6E">
        <w:rPr>
          <w:i/>
          <w:sz w:val="24"/>
          <w:szCs w:val="24"/>
        </w:rPr>
        <w:t>Freeing the Genie Within: Manifesting Creativity, Abundance and Success in Your Life</w:t>
      </w:r>
      <w:r w:rsidR="00F0208B" w:rsidRPr="00420F6E">
        <w:rPr>
          <w:iCs/>
          <w:sz w:val="24"/>
          <w:szCs w:val="24"/>
          <w:u w:val="single"/>
        </w:rPr>
        <w:t>.</w:t>
      </w:r>
      <w:r w:rsidRPr="00420F6E">
        <w:rPr>
          <w:iCs/>
          <w:sz w:val="24"/>
          <w:szCs w:val="24"/>
        </w:rPr>
        <w:t xml:space="preserve"> (</w:t>
      </w:r>
      <w:r w:rsidR="00C01079" w:rsidRPr="00420F6E">
        <w:rPr>
          <w:iCs/>
          <w:sz w:val="24"/>
          <w:szCs w:val="24"/>
        </w:rPr>
        <w:t>Published</w:t>
      </w:r>
      <w:r w:rsidRPr="00420F6E">
        <w:rPr>
          <w:iCs/>
          <w:sz w:val="24"/>
          <w:szCs w:val="24"/>
        </w:rPr>
        <w:t xml:space="preserve"> by Llewellyn Publishing, 2009).</w:t>
      </w:r>
      <w:r w:rsidR="0097041B" w:rsidRPr="00420F6E">
        <w:rPr>
          <w:iCs/>
          <w:sz w:val="24"/>
          <w:szCs w:val="24"/>
        </w:rPr>
        <w:t xml:space="preserve"> Second editions published 2015 by Living Dreams Press</w:t>
      </w:r>
      <w:r w:rsidR="0089546C" w:rsidRPr="00420F6E">
        <w:rPr>
          <w:iCs/>
          <w:sz w:val="24"/>
          <w:szCs w:val="24"/>
        </w:rPr>
        <w:t>.</w:t>
      </w:r>
    </w:p>
    <w:p w14:paraId="64568279" w14:textId="77777777" w:rsidR="008F5E88" w:rsidRDefault="0089546C" w:rsidP="008F5E88">
      <w:pPr>
        <w:tabs>
          <w:tab w:val="left" w:pos="-270"/>
        </w:tabs>
        <w:ind w:left="-630"/>
        <w:rPr>
          <w:b/>
          <w:color w:val="000000" w:themeColor="text1"/>
        </w:rPr>
      </w:pPr>
      <w:r w:rsidRPr="00420F6E">
        <w:rPr>
          <w:b/>
          <w:color w:val="000000" w:themeColor="text1"/>
          <w:sz w:val="24"/>
          <w:szCs w:val="24"/>
        </w:rPr>
        <w:tab/>
      </w:r>
      <w:r w:rsidRPr="00420F6E">
        <w:rPr>
          <w:b/>
          <w:color w:val="000000" w:themeColor="text1"/>
          <w:sz w:val="24"/>
          <w:szCs w:val="24"/>
        </w:rPr>
        <w:tab/>
      </w:r>
      <w:r w:rsidRPr="00C95ED4">
        <w:rPr>
          <w:b/>
          <w:color w:val="000000" w:themeColor="text1"/>
        </w:rPr>
        <w:t>Scientific Research Related Publications</w:t>
      </w:r>
    </w:p>
    <w:p w14:paraId="35BC6071" w14:textId="77777777" w:rsidR="008F5E88" w:rsidRPr="008F5E88" w:rsidRDefault="008F5E88" w:rsidP="008F5E88"/>
    <w:p w14:paraId="470E1B9C" w14:textId="09425C5D" w:rsidR="00973A89" w:rsidRDefault="008F5E88" w:rsidP="00973A89">
      <w:r w:rsidRPr="00973A89">
        <w:t>Katz, D.</w:t>
      </w:r>
      <w:r w:rsidR="00973A89">
        <w:t>L</w:t>
      </w:r>
      <w:r w:rsidRPr="00973A89">
        <w:t xml:space="preserve">, &amp; </w:t>
      </w:r>
      <w:proofErr w:type="spellStart"/>
      <w:r w:rsidRPr="00973A89">
        <w:t>Tressoldo</w:t>
      </w:r>
      <w:proofErr w:type="spellEnd"/>
      <w:r w:rsidRPr="00973A89">
        <w:t xml:space="preserve">, P. (2022) RV Applications Survey. Journal of Parapsychology. (To be released soon). A </w:t>
      </w:r>
    </w:p>
    <w:p w14:paraId="6E69CA2C" w14:textId="01DCA8BF" w:rsidR="0089546C" w:rsidRPr="008F5E88" w:rsidRDefault="00973A89" w:rsidP="00973A89">
      <w:pPr>
        <w:ind w:left="720"/>
      </w:pPr>
      <w:r w:rsidRPr="00973A89">
        <w:t>longer version</w:t>
      </w:r>
      <w:r w:rsidR="008F5E88" w:rsidRPr="00973A89">
        <w:t xml:space="preserve"> of this paper also appears in a chapter of a book </w:t>
      </w:r>
      <w:r w:rsidRPr="00973A89">
        <w:t>Jana Rogge, Theo Fischer (</w:t>
      </w:r>
      <w:proofErr w:type="spellStart"/>
      <w:r w:rsidRPr="00973A89">
        <w:t>Hrsg</w:t>
      </w:r>
      <w:proofErr w:type="spellEnd"/>
      <w:r w:rsidRPr="00973A89">
        <w:t xml:space="preserve">.) Von Star Gate bis </w:t>
      </w:r>
      <w:proofErr w:type="spellStart"/>
      <w:r w:rsidRPr="00973A89">
        <w:t>heute</w:t>
      </w:r>
      <w:proofErr w:type="spellEnd"/>
      <w:r w:rsidRPr="00973A89">
        <w:t xml:space="preserve"> – CRV </w:t>
      </w:r>
      <w:proofErr w:type="spellStart"/>
      <w:r w:rsidRPr="00973A89">
        <w:t>nach</w:t>
      </w:r>
      <w:proofErr w:type="spellEnd"/>
      <w:r w:rsidRPr="00973A89">
        <w:t xml:space="preserve"> 3 </w:t>
      </w:r>
      <w:proofErr w:type="spellStart"/>
      <w:r w:rsidRPr="00973A89">
        <w:t>Jahrzehnten</w:t>
      </w:r>
      <w:proofErr w:type="spellEnd"/>
      <w:r w:rsidRPr="00973A89">
        <w:t xml:space="preserve">. PSI.VISION | </w:t>
      </w:r>
      <w:proofErr w:type="spellStart"/>
      <w:r w:rsidRPr="00973A89">
        <w:t>Schriftenreihe</w:t>
      </w:r>
      <w:proofErr w:type="spellEnd"/>
      <w:r w:rsidRPr="00973A89">
        <w:t xml:space="preserve"> </w:t>
      </w:r>
      <w:proofErr w:type="spellStart"/>
      <w:r w:rsidRPr="00973A89">
        <w:t>zu</w:t>
      </w:r>
      <w:proofErr w:type="spellEnd"/>
      <w:r w:rsidRPr="00973A89">
        <w:t xml:space="preserve"> Remote Viewing.</w:t>
      </w:r>
    </w:p>
    <w:p w14:paraId="178F9776" w14:textId="77777777" w:rsidR="008F5E88" w:rsidRPr="00C95ED4" w:rsidRDefault="008F5E88" w:rsidP="00FF4BB4">
      <w:pPr>
        <w:tabs>
          <w:tab w:val="left" w:pos="-270"/>
        </w:tabs>
        <w:ind w:left="-630"/>
        <w:rPr>
          <w:bCs/>
        </w:rPr>
      </w:pPr>
    </w:p>
    <w:p w14:paraId="35B8EA0D" w14:textId="6A52D4FD" w:rsidR="00677BE1" w:rsidRPr="00C95ED4" w:rsidRDefault="00FF4BB4" w:rsidP="00FF4BB4">
      <w:r w:rsidRPr="00C95ED4">
        <w:t xml:space="preserve">Katz, D. L., Lane, J.D., </w:t>
      </w:r>
      <w:proofErr w:type="spellStart"/>
      <w:r w:rsidRPr="00C95ED4">
        <w:t>Bulgatz</w:t>
      </w:r>
      <w:proofErr w:type="spellEnd"/>
      <w:r w:rsidRPr="00C95ED4">
        <w:t>, M. (</w:t>
      </w:r>
      <w:proofErr w:type="gramStart"/>
      <w:r w:rsidRPr="00C95ED4">
        <w:t>Dec</w:t>
      </w:r>
      <w:r w:rsidR="00D147E8" w:rsidRPr="00C95ED4">
        <w:t>,</w:t>
      </w:r>
      <w:proofErr w:type="gramEnd"/>
      <w:r w:rsidRPr="00C95ED4">
        <w:t xml:space="preserve"> 2021). Effects of Background Context for Objects in </w:t>
      </w:r>
    </w:p>
    <w:p w14:paraId="4B727398" w14:textId="449920AB" w:rsidR="00FF4BB4" w:rsidRPr="00C95ED4" w:rsidRDefault="00FF4BB4" w:rsidP="00677BE1">
      <w:pPr>
        <w:ind w:left="720"/>
      </w:pPr>
      <w:r w:rsidRPr="00C95ED4">
        <w:t xml:space="preserve">Photographic Targets on Remote Viewing Performance. </w:t>
      </w:r>
      <w:r w:rsidRPr="00C95ED4">
        <w:rPr>
          <w:i/>
          <w:iCs/>
        </w:rPr>
        <w:t>Journal of Scientific Exploration</w:t>
      </w:r>
      <w:r w:rsidRPr="00C95ED4">
        <w:t>, Vol. 35, No. 4, pp. 756–790</w:t>
      </w:r>
      <w:r w:rsidR="00AB40F8" w:rsidRPr="00C95ED4">
        <w:t>.</w:t>
      </w:r>
    </w:p>
    <w:p w14:paraId="4544A160" w14:textId="74EFC088" w:rsidR="00A079DD" w:rsidRPr="00C95ED4" w:rsidRDefault="00A079DD" w:rsidP="00116579"/>
    <w:p w14:paraId="1DEF3F69" w14:textId="7E6051B8" w:rsidR="00116579" w:rsidRPr="00C95ED4" w:rsidRDefault="00A079DD" w:rsidP="00116579">
      <w:r w:rsidRPr="00C95ED4">
        <w:t xml:space="preserve">Katz, D. (2021) Fridays with Ingo: Scientist &amp; psychic: </w:t>
      </w:r>
      <w:proofErr w:type="spellStart"/>
      <w:r w:rsidRPr="00C95ED4">
        <w:t>Mindfield</w:t>
      </w:r>
      <w:proofErr w:type="spellEnd"/>
      <w:r w:rsidRPr="00C95ED4">
        <w:t xml:space="preserve"> Bulletin. 13(2).  (</w:t>
      </w:r>
      <w:proofErr w:type="gramStart"/>
      <w:r w:rsidRPr="00C95ED4">
        <w:t>to</w:t>
      </w:r>
      <w:proofErr w:type="gramEnd"/>
      <w:r w:rsidRPr="00C95ED4">
        <w:t xml:space="preserve"> be </w:t>
      </w:r>
    </w:p>
    <w:p w14:paraId="2CBA0763" w14:textId="4EAEAB52" w:rsidR="00A079DD" w:rsidRPr="00C95ED4" w:rsidRDefault="00A079DD" w:rsidP="00116579">
      <w:pPr>
        <w:ind w:firstLine="720"/>
      </w:pPr>
      <w:r w:rsidRPr="00C95ED4">
        <w:t xml:space="preserve">released </w:t>
      </w:r>
      <w:r w:rsidR="00116579" w:rsidRPr="00C95ED4">
        <w:t>next month.</w:t>
      </w:r>
    </w:p>
    <w:p w14:paraId="0D99582E" w14:textId="4ED8841F" w:rsidR="00FF4BB4" w:rsidRPr="00C95ED4" w:rsidRDefault="00FF4BB4" w:rsidP="00FF4BB4"/>
    <w:p w14:paraId="06D3E960" w14:textId="1BFFDE63" w:rsidR="00677BE1" w:rsidRPr="00C95ED4" w:rsidRDefault="003B0175" w:rsidP="003B0175">
      <w:r w:rsidRPr="00C95ED4">
        <w:t xml:space="preserve">Katz, D. L., </w:t>
      </w:r>
      <w:proofErr w:type="spellStart"/>
      <w:r w:rsidRPr="00C95ED4">
        <w:t>Grgic</w:t>
      </w:r>
      <w:proofErr w:type="spellEnd"/>
      <w:r w:rsidRPr="00C95ED4">
        <w:t xml:space="preserve">’, </w:t>
      </w:r>
      <w:proofErr w:type="spellStart"/>
      <w:r w:rsidRPr="00C95ED4">
        <w:t>Tressoldi</w:t>
      </w:r>
      <w:proofErr w:type="spellEnd"/>
      <w:r w:rsidRPr="00C95ED4">
        <w:t xml:space="preserve">, P., and Fendley, T.W. </w:t>
      </w:r>
      <w:r w:rsidR="00D147E8" w:rsidRPr="00C95ED4">
        <w:t>(</w:t>
      </w:r>
      <w:r w:rsidR="00C01079" w:rsidRPr="00C95ED4">
        <w:t>July</w:t>
      </w:r>
      <w:r w:rsidR="00D147E8" w:rsidRPr="00C95ED4">
        <w:t xml:space="preserve"> 2021) Project </w:t>
      </w:r>
      <w:r w:rsidRPr="00C95ED4">
        <w:t>Associative</w:t>
      </w:r>
      <w:r w:rsidR="009A691F" w:rsidRPr="00C95ED4">
        <w:t xml:space="preserve"> Remote </w:t>
      </w:r>
    </w:p>
    <w:p w14:paraId="635187EE" w14:textId="0AACB223" w:rsidR="003B0175" w:rsidRPr="00C95ED4" w:rsidRDefault="009A691F" w:rsidP="00677BE1">
      <w:pPr>
        <w:ind w:firstLine="720"/>
      </w:pPr>
      <w:r w:rsidRPr="00C95ED4">
        <w:t xml:space="preserve">Viewing Projects: </w:t>
      </w:r>
      <w:r w:rsidR="00D147E8" w:rsidRPr="00C95ED4">
        <w:t>A</w:t>
      </w:r>
      <w:r w:rsidRPr="00C95ED4">
        <w:t xml:space="preserve">ssessing rater reliability and </w:t>
      </w:r>
      <w:r w:rsidR="00D147E8" w:rsidRPr="00C95ED4">
        <w:t>F</w:t>
      </w:r>
      <w:r w:rsidRPr="00C95ED4">
        <w:t xml:space="preserve">actors affecting successful </w:t>
      </w:r>
      <w:r w:rsidR="003B0175" w:rsidRPr="00C95ED4">
        <w:t>predictions</w:t>
      </w:r>
      <w:r w:rsidRPr="00C95ED4">
        <w:t xml:space="preserve">. </w:t>
      </w:r>
    </w:p>
    <w:p w14:paraId="5B537295" w14:textId="222BC551" w:rsidR="009A691F" w:rsidRPr="00C95ED4" w:rsidRDefault="003B0175" w:rsidP="00677BE1">
      <w:pPr>
        <w:ind w:firstLine="720"/>
      </w:pPr>
      <w:r w:rsidRPr="00C95ED4">
        <w:rPr>
          <w:i/>
          <w:iCs/>
        </w:rPr>
        <w:t>Journal for the Socie</w:t>
      </w:r>
      <w:r w:rsidR="009A691F" w:rsidRPr="00C95ED4">
        <w:rPr>
          <w:i/>
          <w:iCs/>
        </w:rPr>
        <w:t>ty for Psychical Research</w:t>
      </w:r>
      <w:r w:rsidR="009A691F" w:rsidRPr="00C95ED4">
        <w:t xml:space="preserve">, Vol. 85, No. 2, 65–90, </w:t>
      </w:r>
      <w:hyperlink r:id="rId8" w:history="1">
        <w:r w:rsidR="009A691F" w:rsidRPr="00C95ED4">
          <w:rPr>
            <w:rStyle w:val="Hyperlink"/>
          </w:rPr>
          <w:t>www.spr.ac.uk</w:t>
        </w:r>
      </w:hyperlink>
      <w:r w:rsidR="00A079DD" w:rsidRPr="00C95ED4">
        <w:t>.</w:t>
      </w:r>
    </w:p>
    <w:p w14:paraId="043D7505" w14:textId="44BEE3F5" w:rsidR="00A079DD" w:rsidRPr="00C95ED4" w:rsidRDefault="00A079DD" w:rsidP="00677BE1">
      <w:pPr>
        <w:ind w:firstLine="720"/>
      </w:pPr>
    </w:p>
    <w:p w14:paraId="2C7038E9" w14:textId="77777777" w:rsidR="00A079DD" w:rsidRPr="00C95ED4" w:rsidRDefault="00A079DD" w:rsidP="00A079DD">
      <w:r w:rsidRPr="00C95ED4">
        <w:t xml:space="preserve">Katz., D.L. (2020) </w:t>
      </w:r>
      <w:proofErr w:type="spellStart"/>
      <w:r w:rsidRPr="00C95ED4">
        <w:t>Merten</w:t>
      </w:r>
      <w:proofErr w:type="spellEnd"/>
      <w:r w:rsidRPr="00C95ED4">
        <w:t xml:space="preserve"> J. Mandeville Library of Parapsychology and Occultism: Explorations </w:t>
      </w:r>
    </w:p>
    <w:p w14:paraId="6A3C0F1C" w14:textId="684411C4" w:rsidR="00A079DD" w:rsidRPr="00C95ED4" w:rsidRDefault="00A079DD" w:rsidP="00A079DD">
      <w:pPr>
        <w:ind w:left="720"/>
      </w:pPr>
      <w:r w:rsidRPr="00C95ED4">
        <w:t xml:space="preserve">and Adventures in Library Research at the University of Illinois. </w:t>
      </w:r>
      <w:proofErr w:type="spellStart"/>
      <w:r w:rsidRPr="00C95ED4">
        <w:t>Mindfield</w:t>
      </w:r>
      <w:proofErr w:type="spellEnd"/>
      <w:r w:rsidRPr="00C95ED4">
        <w:t xml:space="preserve"> Bulletin. 12(1). </w:t>
      </w:r>
    </w:p>
    <w:p w14:paraId="1AEF0130" w14:textId="5402EEF6" w:rsidR="003B0175" w:rsidRPr="00C95ED4" w:rsidRDefault="003B0175" w:rsidP="009A691F"/>
    <w:p w14:paraId="021DC8F7" w14:textId="77777777" w:rsidR="00677BE1" w:rsidRPr="00C95ED4" w:rsidRDefault="00677BE1" w:rsidP="00677BE1">
      <w:r w:rsidRPr="00C95ED4">
        <w:t xml:space="preserve">Katz, D. L. (2019) Book Review for the Premonition Code: The Science of Precognition: How </w:t>
      </w:r>
    </w:p>
    <w:p w14:paraId="10C9AAFD" w14:textId="2466CB6F" w:rsidR="00677BE1" w:rsidRPr="00C95ED4" w:rsidRDefault="00677BE1" w:rsidP="00677BE1">
      <w:pPr>
        <w:ind w:left="720"/>
      </w:pPr>
      <w:r w:rsidRPr="00C95ED4">
        <w:t xml:space="preserve">sensing the future can change your life. </w:t>
      </w:r>
      <w:r w:rsidRPr="00C95ED4">
        <w:rPr>
          <w:i/>
          <w:iCs/>
        </w:rPr>
        <w:t>Journal of Scientific Exploration</w:t>
      </w:r>
      <w:r w:rsidR="00AB40F8" w:rsidRPr="00C95ED4">
        <w:t xml:space="preserve">, </w:t>
      </w:r>
      <w:r w:rsidRPr="00C95ED4">
        <w:t xml:space="preserve">Vol. 33, No. 1, pp. 136–145. </w:t>
      </w:r>
    </w:p>
    <w:p w14:paraId="0F963706" w14:textId="77777777" w:rsidR="00677BE1" w:rsidRPr="00C95ED4" w:rsidRDefault="00677BE1" w:rsidP="009A691F"/>
    <w:p w14:paraId="0511DB4D" w14:textId="77777777" w:rsidR="00677BE1" w:rsidRPr="00C95ED4" w:rsidRDefault="009A691F" w:rsidP="009A691F">
      <w:r w:rsidRPr="00C95ED4">
        <w:t xml:space="preserve">Katz, D. L., Smith, N., </w:t>
      </w:r>
      <w:proofErr w:type="spellStart"/>
      <w:r w:rsidRPr="00C95ED4">
        <w:t>Bulgatz</w:t>
      </w:r>
      <w:proofErr w:type="spellEnd"/>
      <w:r w:rsidRPr="00C95ED4">
        <w:t xml:space="preserve">, Graff, D. Lane, J. (2019a). The Associative Remote Dreaming </w:t>
      </w:r>
    </w:p>
    <w:p w14:paraId="6A5FD6A7" w14:textId="1D73EE4C" w:rsidR="00677BE1" w:rsidRPr="00C95ED4" w:rsidRDefault="009A691F" w:rsidP="00A079DD">
      <w:pPr>
        <w:ind w:left="720"/>
      </w:pPr>
      <w:r w:rsidRPr="00C95ED4">
        <w:t xml:space="preserve">Experiment: A novel </w:t>
      </w:r>
      <w:r w:rsidR="00D147E8" w:rsidRPr="00C95ED4">
        <w:t>A</w:t>
      </w:r>
      <w:r w:rsidRPr="00C95ED4">
        <w:t xml:space="preserve">pproach to </w:t>
      </w:r>
      <w:r w:rsidR="00D147E8" w:rsidRPr="00C95ED4">
        <w:t>P</w:t>
      </w:r>
      <w:r w:rsidRPr="00C95ED4">
        <w:t xml:space="preserve">redicting </w:t>
      </w:r>
      <w:r w:rsidR="00D147E8" w:rsidRPr="00C95ED4">
        <w:t>F</w:t>
      </w:r>
      <w:r w:rsidRPr="00C95ED4">
        <w:t xml:space="preserve">uture </w:t>
      </w:r>
      <w:r w:rsidR="00D147E8" w:rsidRPr="00C95ED4">
        <w:t>O</w:t>
      </w:r>
      <w:r w:rsidRPr="00C95ED4">
        <w:t xml:space="preserve">utcomes of </w:t>
      </w:r>
      <w:r w:rsidR="00D147E8" w:rsidRPr="00C95ED4">
        <w:t>S</w:t>
      </w:r>
      <w:r w:rsidRPr="00C95ED4">
        <w:t xml:space="preserve">porting </w:t>
      </w:r>
      <w:r w:rsidR="00D147E8" w:rsidRPr="00C95ED4">
        <w:t>E</w:t>
      </w:r>
      <w:r w:rsidRPr="00C95ED4">
        <w:t xml:space="preserve">vents. </w:t>
      </w:r>
      <w:r w:rsidRPr="00C95ED4">
        <w:rPr>
          <w:i/>
          <w:iCs/>
        </w:rPr>
        <w:t>Journal of the Society for Psychical Research</w:t>
      </w:r>
      <w:r w:rsidRPr="00C95ED4">
        <w:t xml:space="preserve">, 83(2), 65–84. </w:t>
      </w:r>
    </w:p>
    <w:p w14:paraId="0389A01F" w14:textId="77777777" w:rsidR="00A079DD" w:rsidRPr="00C95ED4" w:rsidRDefault="00A079DD" w:rsidP="00A079DD">
      <w:pPr>
        <w:ind w:left="720"/>
      </w:pPr>
    </w:p>
    <w:p w14:paraId="20E50DD5" w14:textId="0E50698B" w:rsidR="00AB40F8" w:rsidRPr="00C95ED4" w:rsidRDefault="00677BE1" w:rsidP="00677BE1">
      <w:pPr>
        <w:rPr>
          <w:i/>
          <w:iCs/>
        </w:rPr>
      </w:pPr>
      <w:r w:rsidRPr="00C95ED4">
        <w:t xml:space="preserve">Katz, D. Remote Viewing Training Survey. </w:t>
      </w:r>
      <w:r w:rsidR="00AB40F8" w:rsidRPr="00C95ED4">
        <w:rPr>
          <w:i/>
          <w:iCs/>
        </w:rPr>
        <w:t xml:space="preserve">The State of the Art of Remote Viewing Eight </w:t>
      </w:r>
    </w:p>
    <w:p w14:paraId="50A885C6" w14:textId="08EC67C7" w:rsidR="009A691F" w:rsidRPr="00C95ED4" w:rsidRDefault="00AB40F8" w:rsidP="00A079DD">
      <w:pPr>
        <w:ind w:firstLine="720"/>
      </w:pPr>
      <w:r w:rsidRPr="00C95ED4">
        <w:rPr>
          <w:i/>
          <w:iCs/>
        </w:rPr>
        <w:t>Martini’s RV Magazine</w:t>
      </w:r>
      <w:r w:rsidR="00677BE1" w:rsidRPr="00C95ED4">
        <w:t xml:space="preserve"> Issue 15.</w:t>
      </w:r>
    </w:p>
    <w:p w14:paraId="694AF4BB" w14:textId="77777777" w:rsidR="00FF4BB4" w:rsidRPr="00C95ED4" w:rsidRDefault="00FF4BB4" w:rsidP="00FF4BB4"/>
    <w:p w14:paraId="7BF24EE2" w14:textId="77777777" w:rsidR="00677BE1" w:rsidRPr="00C95ED4" w:rsidRDefault="00FF4BB4" w:rsidP="00FF4BB4">
      <w:r w:rsidRPr="00C95ED4">
        <w:t xml:space="preserve">Katz, D. L., </w:t>
      </w:r>
      <w:proofErr w:type="spellStart"/>
      <w:r w:rsidRPr="00C95ED4">
        <w:t>Bulgatz</w:t>
      </w:r>
      <w:proofErr w:type="spellEnd"/>
      <w:r w:rsidRPr="00C95ED4">
        <w:t xml:space="preserve">, M., &amp; </w:t>
      </w:r>
      <w:proofErr w:type="spellStart"/>
      <w:r w:rsidRPr="00C95ED4">
        <w:t>Targ</w:t>
      </w:r>
      <w:proofErr w:type="spellEnd"/>
      <w:r w:rsidRPr="00C95ED4">
        <w:t>, R. (2019</w:t>
      </w:r>
      <w:r w:rsidR="00677BE1" w:rsidRPr="00C95ED4">
        <w:t>b</w:t>
      </w:r>
      <w:r w:rsidRPr="00C95ED4">
        <w:t xml:space="preserve">). The other half of Hella’s brain—An intimate </w:t>
      </w:r>
    </w:p>
    <w:p w14:paraId="492AEE9E" w14:textId="0819A92D" w:rsidR="00FF4BB4" w:rsidRPr="00C95ED4" w:rsidRDefault="00FF4BB4" w:rsidP="00677BE1">
      <w:pPr>
        <w:ind w:left="720"/>
      </w:pPr>
      <w:r w:rsidRPr="00C95ED4">
        <w:t xml:space="preserve">conversation with Russell </w:t>
      </w:r>
      <w:proofErr w:type="spellStart"/>
      <w:r w:rsidRPr="00C95ED4">
        <w:t>Targ</w:t>
      </w:r>
      <w:proofErr w:type="spellEnd"/>
      <w:r w:rsidRPr="00C95ED4">
        <w:t xml:space="preserve">. </w:t>
      </w:r>
      <w:r w:rsidR="00D147E8" w:rsidRPr="00C95ED4">
        <w:rPr>
          <w:i/>
          <w:iCs/>
        </w:rPr>
        <w:t>The State of the Art of Remote Viewing Eight Martini’s Magazine</w:t>
      </w:r>
      <w:r w:rsidRPr="00C95ED4">
        <w:t xml:space="preserve">, 19, 4–20. </w:t>
      </w:r>
    </w:p>
    <w:p w14:paraId="10EEA016" w14:textId="2D8019ED" w:rsidR="0089546C" w:rsidRPr="00C95ED4" w:rsidRDefault="0089546C" w:rsidP="00FF4BB4"/>
    <w:p w14:paraId="5319065C" w14:textId="77777777" w:rsidR="0089546C" w:rsidRPr="00C95ED4" w:rsidRDefault="0089546C" w:rsidP="0089546C">
      <w:r w:rsidRPr="00C95ED4">
        <w:t>Katz, D. L. (2019) Creating Safe and Sacred Space via Teleseminar and Webinar Platforms:</w:t>
      </w:r>
    </w:p>
    <w:p w14:paraId="266F59D6" w14:textId="7055F796" w:rsidR="0089546C" w:rsidRPr="00C95ED4" w:rsidRDefault="0089546C" w:rsidP="0089546C">
      <w:pPr>
        <w:ind w:left="720"/>
      </w:pPr>
      <w:r w:rsidRPr="00C95ED4">
        <w:t xml:space="preserve">A pilot survey and case study of intuitive development courses taught via </w:t>
      </w:r>
      <w:r w:rsidRPr="00C95ED4">
        <w:rPr>
          <w:color w:val="000000" w:themeColor="text1"/>
          <w:shd w:val="clear" w:color="auto" w:fill="FFFFFF"/>
        </w:rPr>
        <w:t>synchronous</w:t>
      </w:r>
      <w:r w:rsidRPr="00C95ED4">
        <w:t xml:space="preserve"> distant learning technologies. </w:t>
      </w:r>
      <w:r w:rsidRPr="00C95ED4">
        <w:rPr>
          <w:i/>
          <w:iCs/>
        </w:rPr>
        <w:t>Medium.com</w:t>
      </w:r>
      <w:r w:rsidRPr="00C95ED4">
        <w:t>.</w:t>
      </w:r>
    </w:p>
    <w:p w14:paraId="2D081B79" w14:textId="2B12ACAD" w:rsidR="00A079DD" w:rsidRPr="00C95ED4" w:rsidRDefault="00A079DD" w:rsidP="0089546C">
      <w:pPr>
        <w:ind w:left="720"/>
      </w:pPr>
    </w:p>
    <w:p w14:paraId="7C86411A" w14:textId="457C74B6" w:rsidR="00A079DD" w:rsidRPr="00C95ED4" w:rsidRDefault="00A079DD" w:rsidP="00A079DD">
      <w:r w:rsidRPr="00C95ED4">
        <w:t xml:space="preserve">Knowles, J. &amp; Katz, D. L. (2019). Ingo Swann: A Many </w:t>
      </w:r>
      <w:proofErr w:type="gramStart"/>
      <w:r w:rsidRPr="00C95ED4">
        <w:t>Side</w:t>
      </w:r>
      <w:proofErr w:type="gramEnd"/>
      <w:r w:rsidRPr="00C95ED4">
        <w:t xml:space="preserve"> Man - Glimpses Into His Archival </w:t>
      </w:r>
    </w:p>
    <w:p w14:paraId="067739C6" w14:textId="527C1032" w:rsidR="00A079DD" w:rsidRPr="00C95ED4" w:rsidRDefault="00A079DD" w:rsidP="00A079DD">
      <w:pPr>
        <w:ind w:firstLine="720"/>
      </w:pPr>
      <w:r w:rsidRPr="00C95ED4">
        <w:t xml:space="preserve">Collection. </w:t>
      </w:r>
      <w:r w:rsidRPr="00C95ED4">
        <w:rPr>
          <w:i/>
          <w:iCs/>
        </w:rPr>
        <w:t>The State of the Art of Remote Viewing Eight Martini’s Magazine</w:t>
      </w:r>
    </w:p>
    <w:p w14:paraId="6F9D56F6" w14:textId="021E0445" w:rsidR="00A079DD" w:rsidRPr="00C95ED4" w:rsidRDefault="00A079DD" w:rsidP="0089546C">
      <w:pPr>
        <w:ind w:left="720"/>
      </w:pPr>
    </w:p>
    <w:p w14:paraId="2E365884" w14:textId="77777777" w:rsidR="00A079DD" w:rsidRPr="00C95ED4" w:rsidRDefault="00A079DD" w:rsidP="00A079DD">
      <w:r w:rsidRPr="00C95ED4">
        <w:t xml:space="preserve">Katz, D. L., </w:t>
      </w:r>
      <w:proofErr w:type="spellStart"/>
      <w:r w:rsidRPr="00C95ED4">
        <w:t>Grgic</w:t>
      </w:r>
      <w:proofErr w:type="spellEnd"/>
      <w:r w:rsidRPr="00C95ED4">
        <w:t xml:space="preserve">, I., &amp; Fendley, T. W. (2018a). An Ethnographical Assessment of Project </w:t>
      </w:r>
    </w:p>
    <w:p w14:paraId="549689EE" w14:textId="594D636E" w:rsidR="00A079DD" w:rsidRPr="00C95ED4" w:rsidRDefault="00A079DD" w:rsidP="00A079DD">
      <w:pPr>
        <w:ind w:left="720"/>
      </w:pPr>
      <w:r w:rsidRPr="00C95ED4">
        <w:t>Firefly: A yearlong Endeavor to Create wealth by Predicting FOREX Currency moves with Associative Remote Viewing</w:t>
      </w:r>
      <w:r w:rsidRPr="00C95ED4">
        <w:rPr>
          <w:i/>
          <w:iCs/>
        </w:rPr>
        <w:t>. Journal of Scientific Exploration</w:t>
      </w:r>
      <w:r w:rsidRPr="00C95ED4">
        <w:t xml:space="preserve">. 32(1), 21–54. </w:t>
      </w:r>
    </w:p>
    <w:p w14:paraId="6E1C69F0" w14:textId="77777777" w:rsidR="0089546C" w:rsidRPr="00C95ED4" w:rsidRDefault="0089546C" w:rsidP="00FF4BB4"/>
    <w:p w14:paraId="1A6FA092" w14:textId="476FD2DC" w:rsidR="00677BE1" w:rsidRPr="00C95ED4" w:rsidRDefault="00677BE1" w:rsidP="00677BE1">
      <w:r w:rsidRPr="00C95ED4">
        <w:t xml:space="preserve">Katz, D. L., </w:t>
      </w:r>
      <w:proofErr w:type="spellStart"/>
      <w:r w:rsidRPr="00C95ED4">
        <w:t>Bulgatz</w:t>
      </w:r>
      <w:proofErr w:type="spellEnd"/>
      <w:r w:rsidRPr="00C95ED4">
        <w:t xml:space="preserve">, M., &amp; McLaughlin-Walter, N. (2017). Predicting the 2016 U.S. Presidential </w:t>
      </w:r>
    </w:p>
    <w:p w14:paraId="7BC78D79" w14:textId="0E76F4B9" w:rsidR="00677BE1" w:rsidRPr="00C95ED4" w:rsidRDefault="00677BE1" w:rsidP="00677BE1">
      <w:pPr>
        <w:ind w:left="720"/>
      </w:pPr>
      <w:r w:rsidRPr="00C95ED4">
        <w:t xml:space="preserve">Election using a double blind associative remote viewing protocol. </w:t>
      </w:r>
      <w:r w:rsidRPr="00C95ED4">
        <w:rPr>
          <w:i/>
          <w:iCs/>
        </w:rPr>
        <w:t>The State of the Art of Remote Viewing Eight Martini’s Magazine</w:t>
      </w:r>
      <w:r w:rsidRPr="00C95ED4">
        <w:t xml:space="preserve">, 15, 4–15.  </w:t>
      </w:r>
    </w:p>
    <w:p w14:paraId="383567A9" w14:textId="2D62B683" w:rsidR="00677BE1" w:rsidRPr="00C95ED4" w:rsidRDefault="00677BE1" w:rsidP="00677BE1"/>
    <w:p w14:paraId="507E042E" w14:textId="0D733A45" w:rsidR="00A079DD" w:rsidRPr="00C95ED4" w:rsidRDefault="00677BE1" w:rsidP="00677BE1">
      <w:pPr>
        <w:rPr>
          <w:i/>
          <w:iCs/>
        </w:rPr>
      </w:pPr>
      <w:r w:rsidRPr="00C95ED4">
        <w:t xml:space="preserve">Katz, D. </w:t>
      </w:r>
      <w:r w:rsidR="00AB40F8" w:rsidRPr="00C95ED4">
        <w:t xml:space="preserve">(2015). </w:t>
      </w:r>
      <w:r w:rsidR="009A691F" w:rsidRPr="00C95ED4">
        <w:t>An Interview with Debra Lynne Katz on Remote Viewing today</w:t>
      </w:r>
      <w:r w:rsidRPr="00C95ED4">
        <w:t xml:space="preserve"> </w:t>
      </w:r>
      <w:proofErr w:type="gramStart"/>
      <w:r w:rsidR="0089546C" w:rsidRPr="00C95ED4">
        <w:t>in .</w:t>
      </w:r>
      <w:proofErr w:type="gramEnd"/>
      <w:r w:rsidR="0089546C" w:rsidRPr="00C95ED4">
        <w:t xml:space="preserve"> </w:t>
      </w:r>
      <w:r w:rsidR="0089546C" w:rsidRPr="00C95ED4">
        <w:rPr>
          <w:i/>
          <w:iCs/>
        </w:rPr>
        <w:t xml:space="preserve">The State </w:t>
      </w:r>
    </w:p>
    <w:p w14:paraId="57D94633" w14:textId="610D262A" w:rsidR="00677BE1" w:rsidRPr="00C95ED4" w:rsidRDefault="0089546C" w:rsidP="00A079DD">
      <w:pPr>
        <w:ind w:firstLine="720"/>
      </w:pPr>
      <w:r w:rsidRPr="00C95ED4">
        <w:rPr>
          <w:i/>
          <w:iCs/>
        </w:rPr>
        <w:t>of the Art of Remote Viewing Eight Martini’s Magazine</w:t>
      </w:r>
      <w:r w:rsidRPr="00C95ED4">
        <w:t xml:space="preserve"> </w:t>
      </w:r>
      <w:r w:rsidR="009A691F" w:rsidRPr="00C95ED4">
        <w:t xml:space="preserve">Eight Martini’s </w:t>
      </w:r>
    </w:p>
    <w:p w14:paraId="30F8ABC9" w14:textId="2F9353E0" w:rsidR="00677BE1" w:rsidRPr="00C95ED4" w:rsidRDefault="009A691F" w:rsidP="00677BE1">
      <w:pPr>
        <w:ind w:firstLine="720"/>
      </w:pPr>
      <w:r w:rsidRPr="00C95ED4">
        <w:t>Remote Viewing Magazine, (Issue 12)</w:t>
      </w:r>
      <w:r w:rsidR="00AB40F8" w:rsidRPr="00C95ED4">
        <w:t xml:space="preserve">. </w:t>
      </w:r>
      <w:r w:rsidRPr="00C95ED4">
        <w:t>39</w:t>
      </w:r>
      <w:r w:rsidR="00AB40F8" w:rsidRPr="00C95ED4">
        <w:t>-</w:t>
      </w:r>
      <w:r w:rsidRPr="00C95ED4">
        <w:t>53.</w:t>
      </w:r>
    </w:p>
    <w:p w14:paraId="42058507" w14:textId="68CD3069" w:rsidR="0089546C" w:rsidRPr="00C95ED4" w:rsidRDefault="0089546C" w:rsidP="00677BE1">
      <w:pPr>
        <w:ind w:firstLine="720"/>
      </w:pPr>
    </w:p>
    <w:p w14:paraId="6F8DF5D1" w14:textId="341C38E7" w:rsidR="00A079DD" w:rsidRPr="00C95ED4" w:rsidRDefault="0089546C" w:rsidP="00A079DD">
      <w:pPr>
        <w:rPr>
          <w:i/>
        </w:rPr>
      </w:pPr>
      <w:r w:rsidRPr="00C95ED4">
        <w:t xml:space="preserve">Katz, D. L., </w:t>
      </w:r>
      <w:proofErr w:type="spellStart"/>
      <w:r w:rsidRPr="00C95ED4">
        <w:t>Beem</w:t>
      </w:r>
      <w:proofErr w:type="spellEnd"/>
      <w:r w:rsidRPr="00C95ED4">
        <w:t xml:space="preserve">, L.W. (2015). </w:t>
      </w:r>
      <w:r w:rsidRPr="00C95ED4">
        <w:rPr>
          <w:i/>
        </w:rPr>
        <w:t xml:space="preserve">Explorations into Remote Viewing Microscopic </w:t>
      </w:r>
    </w:p>
    <w:p w14:paraId="4080BDA8" w14:textId="39BFD800" w:rsidR="0089546C" w:rsidRPr="00C95ED4" w:rsidRDefault="0089546C" w:rsidP="00A079DD">
      <w:pPr>
        <w:ind w:left="720"/>
        <w:rPr>
          <w:i/>
        </w:rPr>
      </w:pPr>
      <w:r w:rsidRPr="00C95ED4">
        <w:rPr>
          <w:i/>
        </w:rPr>
        <w:t>Organisms (The Phage) and the Effects of Biological Scientists’ Exposure to Non-Local Perception within a Multidisciplinary Approach.</w:t>
      </w:r>
      <w:r w:rsidRPr="00C95ED4">
        <w:t xml:space="preserve"> Aperture Magazine, Fall/Winter 2015, Issue 26, p.42-49.</w:t>
      </w:r>
    </w:p>
    <w:p w14:paraId="4805E0F6" w14:textId="77777777" w:rsidR="00677BE1" w:rsidRPr="00C95ED4" w:rsidRDefault="00677BE1" w:rsidP="00677BE1"/>
    <w:p w14:paraId="6BF8868C" w14:textId="384EA278" w:rsidR="00677BE1" w:rsidRPr="00C95ED4" w:rsidRDefault="00677BE1" w:rsidP="00677BE1">
      <w:r w:rsidRPr="00C95ED4">
        <w:t xml:space="preserve">Katz, D. L., &amp; </w:t>
      </w:r>
      <w:proofErr w:type="spellStart"/>
      <w:r w:rsidRPr="00C95ED4">
        <w:t>Bulgatz</w:t>
      </w:r>
      <w:proofErr w:type="spellEnd"/>
      <w:r w:rsidRPr="00C95ED4">
        <w:t xml:space="preserve">, M. (2013, Spring/Summer). Remote viewing the outcome of the 2012 </w:t>
      </w:r>
    </w:p>
    <w:p w14:paraId="76BC753A" w14:textId="7551441F" w:rsidR="00982A9B" w:rsidRPr="00C95ED4" w:rsidRDefault="00677BE1" w:rsidP="0089546C">
      <w:pPr>
        <w:ind w:firstLine="720"/>
      </w:pPr>
      <w:r w:rsidRPr="00C95ED4">
        <w:t xml:space="preserve">presidential election. </w:t>
      </w:r>
      <w:r w:rsidRPr="00C95ED4">
        <w:rPr>
          <w:i/>
          <w:iCs/>
        </w:rPr>
        <w:t>Aperture Magazine</w:t>
      </w:r>
      <w:r w:rsidRPr="00C95ED4">
        <w:t xml:space="preserve">, 46–56. </w:t>
      </w:r>
    </w:p>
    <w:p w14:paraId="6BAA3A5F" w14:textId="77777777" w:rsidR="0089546C" w:rsidRPr="00420F6E" w:rsidRDefault="0089546C" w:rsidP="0089546C">
      <w:pPr>
        <w:tabs>
          <w:tab w:val="left" w:pos="-270"/>
        </w:tabs>
        <w:ind w:left="90"/>
        <w:jc w:val="both"/>
        <w:rPr>
          <w:b/>
          <w:bCs/>
          <w:iCs/>
          <w:color w:val="000000" w:themeColor="text1"/>
          <w:sz w:val="24"/>
          <w:szCs w:val="24"/>
        </w:rPr>
      </w:pPr>
    </w:p>
    <w:p w14:paraId="7C8E463E" w14:textId="77777777" w:rsidR="0089546C" w:rsidRPr="00420F6E" w:rsidRDefault="0089546C" w:rsidP="0089546C">
      <w:pPr>
        <w:tabs>
          <w:tab w:val="left" w:pos="-270"/>
        </w:tabs>
        <w:ind w:left="90"/>
        <w:jc w:val="both"/>
        <w:rPr>
          <w:b/>
          <w:bCs/>
          <w:iCs/>
          <w:color w:val="000000" w:themeColor="text1"/>
          <w:sz w:val="24"/>
          <w:szCs w:val="24"/>
        </w:rPr>
      </w:pPr>
      <w:r w:rsidRPr="00420F6E">
        <w:rPr>
          <w:b/>
          <w:bCs/>
          <w:iCs/>
          <w:color w:val="000000" w:themeColor="text1"/>
          <w:sz w:val="24"/>
          <w:szCs w:val="24"/>
        </w:rPr>
        <w:t xml:space="preserve">Research awards </w:t>
      </w:r>
    </w:p>
    <w:p w14:paraId="7929C2EA" w14:textId="77777777" w:rsidR="0089546C" w:rsidRPr="00420F6E" w:rsidRDefault="0089546C" w:rsidP="0089546C">
      <w:pPr>
        <w:rPr>
          <w:i/>
          <w:color w:val="000000" w:themeColor="text1"/>
          <w:sz w:val="24"/>
          <w:szCs w:val="24"/>
        </w:rPr>
      </w:pPr>
    </w:p>
    <w:p w14:paraId="522777BA" w14:textId="77777777" w:rsidR="0089546C" w:rsidRPr="00420F6E" w:rsidRDefault="0089546C" w:rsidP="0089546C">
      <w:pPr>
        <w:pStyle w:val="ListParagraph"/>
        <w:numPr>
          <w:ilvl w:val="0"/>
          <w:numId w:val="18"/>
        </w:numPr>
        <w:rPr>
          <w:color w:val="000000" w:themeColor="text1"/>
          <w:sz w:val="24"/>
          <w:szCs w:val="24"/>
        </w:rPr>
      </w:pPr>
      <w:r w:rsidRPr="00420F6E">
        <w:rPr>
          <w:color w:val="000000" w:themeColor="text1"/>
          <w:sz w:val="24"/>
          <w:szCs w:val="24"/>
        </w:rPr>
        <w:t xml:space="preserve">Co-Recipient of the 2015 IRVA/IRIS </w:t>
      </w:r>
      <w:proofErr w:type="spellStart"/>
      <w:r w:rsidRPr="00420F6E">
        <w:rPr>
          <w:color w:val="000000" w:themeColor="text1"/>
          <w:sz w:val="24"/>
          <w:szCs w:val="24"/>
        </w:rPr>
        <w:t>Warcollier</w:t>
      </w:r>
      <w:proofErr w:type="spellEnd"/>
      <w:r w:rsidRPr="00420F6E">
        <w:rPr>
          <w:color w:val="000000" w:themeColor="text1"/>
          <w:sz w:val="24"/>
          <w:szCs w:val="24"/>
        </w:rPr>
        <w:t xml:space="preserve"> Research Award for best proposal receiving a $3000 grant. </w:t>
      </w:r>
    </w:p>
    <w:p w14:paraId="4F2909FD" w14:textId="6D10ED4D" w:rsidR="0089546C" w:rsidRPr="00420F6E" w:rsidRDefault="0089546C" w:rsidP="0089546C">
      <w:pPr>
        <w:pStyle w:val="ListParagraph"/>
        <w:numPr>
          <w:ilvl w:val="0"/>
          <w:numId w:val="18"/>
        </w:numPr>
        <w:rPr>
          <w:color w:val="000000" w:themeColor="text1"/>
          <w:sz w:val="24"/>
          <w:szCs w:val="24"/>
        </w:rPr>
      </w:pPr>
      <w:r w:rsidRPr="00420F6E">
        <w:rPr>
          <w:color w:val="000000" w:themeColor="text1"/>
          <w:sz w:val="24"/>
          <w:szCs w:val="24"/>
        </w:rPr>
        <w:t xml:space="preserve">Co-Recipient of the 2011 </w:t>
      </w:r>
      <w:proofErr w:type="spellStart"/>
      <w:r w:rsidRPr="00420F6E">
        <w:rPr>
          <w:color w:val="000000" w:themeColor="text1"/>
          <w:sz w:val="24"/>
          <w:szCs w:val="24"/>
        </w:rPr>
        <w:t>Warcollier</w:t>
      </w:r>
      <w:proofErr w:type="spellEnd"/>
      <w:r w:rsidRPr="00420F6E">
        <w:rPr>
          <w:color w:val="000000" w:themeColor="text1"/>
          <w:sz w:val="24"/>
          <w:szCs w:val="24"/>
        </w:rPr>
        <w:t xml:space="preserve"> Research Award issued by the International Remote Viewing Association &amp; IRIS</w:t>
      </w:r>
      <w:r w:rsidR="00116579" w:rsidRPr="00420F6E">
        <w:rPr>
          <w:color w:val="000000" w:themeColor="text1"/>
          <w:sz w:val="24"/>
          <w:szCs w:val="24"/>
        </w:rPr>
        <w:t xml:space="preserve"> receiving a $2000 grant.</w:t>
      </w:r>
    </w:p>
    <w:p w14:paraId="74710C91" w14:textId="08B789F6" w:rsidR="0089546C" w:rsidRPr="00420F6E" w:rsidRDefault="0089546C" w:rsidP="0089546C">
      <w:pPr>
        <w:pStyle w:val="ListParagraph"/>
        <w:numPr>
          <w:ilvl w:val="0"/>
          <w:numId w:val="18"/>
        </w:numPr>
        <w:rPr>
          <w:color w:val="000000" w:themeColor="text1"/>
          <w:sz w:val="24"/>
          <w:szCs w:val="24"/>
        </w:rPr>
      </w:pPr>
      <w:r w:rsidRPr="00420F6E">
        <w:rPr>
          <w:color w:val="000000" w:themeColor="text1"/>
          <w:sz w:val="24"/>
          <w:szCs w:val="24"/>
        </w:rPr>
        <w:t xml:space="preserve">Co-Recipient of the 2017 Research </w:t>
      </w:r>
      <w:r w:rsidR="00116579" w:rsidRPr="00420F6E">
        <w:rPr>
          <w:color w:val="000000" w:themeColor="text1"/>
          <w:sz w:val="24"/>
          <w:szCs w:val="24"/>
        </w:rPr>
        <w:t>A</w:t>
      </w:r>
      <w:r w:rsidRPr="00420F6E">
        <w:rPr>
          <w:color w:val="000000" w:themeColor="text1"/>
          <w:sz w:val="24"/>
          <w:szCs w:val="24"/>
        </w:rPr>
        <w:t>ward sponsored by the Parapsychology Association.</w:t>
      </w:r>
    </w:p>
    <w:p w14:paraId="1B594256" w14:textId="4E3E7A26" w:rsidR="002745A8" w:rsidRDefault="0089546C" w:rsidP="00973A89">
      <w:pPr>
        <w:pStyle w:val="ListParagraph"/>
        <w:numPr>
          <w:ilvl w:val="0"/>
          <w:numId w:val="18"/>
        </w:numPr>
        <w:rPr>
          <w:color w:val="000000" w:themeColor="text1"/>
          <w:sz w:val="24"/>
          <w:szCs w:val="24"/>
        </w:rPr>
      </w:pPr>
      <w:r w:rsidRPr="00420F6E">
        <w:rPr>
          <w:color w:val="000000" w:themeColor="text1"/>
          <w:sz w:val="24"/>
          <w:szCs w:val="24"/>
        </w:rPr>
        <w:t xml:space="preserve">Recipient of the 2018 University of </w:t>
      </w:r>
      <w:r w:rsidR="00116579" w:rsidRPr="00420F6E">
        <w:rPr>
          <w:color w:val="000000" w:themeColor="text1"/>
          <w:sz w:val="24"/>
          <w:szCs w:val="24"/>
        </w:rPr>
        <w:t>Illinois</w:t>
      </w:r>
      <w:r w:rsidRPr="00420F6E">
        <w:rPr>
          <w:color w:val="000000" w:themeColor="text1"/>
          <w:sz w:val="24"/>
          <w:szCs w:val="24"/>
        </w:rPr>
        <w:t xml:space="preserve"> Library </w:t>
      </w:r>
      <w:r w:rsidR="00116579" w:rsidRPr="00420F6E">
        <w:rPr>
          <w:color w:val="000000" w:themeColor="text1"/>
          <w:sz w:val="24"/>
          <w:szCs w:val="24"/>
        </w:rPr>
        <w:t xml:space="preserve">Systems Visiting Scholar </w:t>
      </w:r>
      <w:r w:rsidRPr="00420F6E">
        <w:rPr>
          <w:color w:val="000000" w:themeColor="text1"/>
          <w:sz w:val="24"/>
          <w:szCs w:val="24"/>
        </w:rPr>
        <w:t xml:space="preserve">Research Travel Award </w:t>
      </w:r>
      <w:r w:rsidR="00116579" w:rsidRPr="00420F6E">
        <w:rPr>
          <w:color w:val="000000" w:themeColor="text1"/>
          <w:sz w:val="24"/>
          <w:szCs w:val="24"/>
        </w:rPr>
        <w:t>G</w:t>
      </w:r>
      <w:r w:rsidRPr="00420F6E">
        <w:rPr>
          <w:color w:val="000000" w:themeColor="text1"/>
          <w:sz w:val="24"/>
          <w:szCs w:val="24"/>
        </w:rPr>
        <w:t>rant.</w:t>
      </w:r>
    </w:p>
    <w:p w14:paraId="4DE0D3AD" w14:textId="77777777" w:rsidR="00973A89" w:rsidRPr="00973A89" w:rsidRDefault="00973A89" w:rsidP="00973A89">
      <w:pPr>
        <w:pStyle w:val="ListParagraph"/>
        <w:numPr>
          <w:ilvl w:val="0"/>
          <w:numId w:val="18"/>
        </w:numPr>
        <w:rPr>
          <w:color w:val="000000" w:themeColor="text1"/>
          <w:sz w:val="24"/>
          <w:szCs w:val="24"/>
        </w:rPr>
      </w:pPr>
    </w:p>
    <w:p w14:paraId="4A52AF83" w14:textId="7C9C22D3" w:rsidR="002745A8" w:rsidRPr="00420F6E" w:rsidRDefault="0089546C" w:rsidP="002745A8">
      <w:pPr>
        <w:widowControl w:val="0"/>
        <w:autoSpaceDE w:val="0"/>
        <w:autoSpaceDN w:val="0"/>
        <w:adjustRightInd w:val="0"/>
        <w:spacing w:after="240"/>
        <w:ind w:left="60"/>
        <w:rPr>
          <w:b/>
          <w:bCs/>
          <w:iCs/>
          <w:sz w:val="24"/>
          <w:szCs w:val="24"/>
        </w:rPr>
      </w:pPr>
      <w:r w:rsidRPr="00420F6E">
        <w:rPr>
          <w:b/>
          <w:bCs/>
          <w:iCs/>
          <w:sz w:val="24"/>
          <w:szCs w:val="24"/>
        </w:rPr>
        <w:t>Conference Presentations</w:t>
      </w:r>
    </w:p>
    <w:p w14:paraId="0A4CDAED" w14:textId="7C805E00" w:rsidR="00420F6E" w:rsidRDefault="002745A8" w:rsidP="00B81B16">
      <w:pPr>
        <w:widowControl w:val="0"/>
        <w:autoSpaceDE w:val="0"/>
        <w:autoSpaceDN w:val="0"/>
        <w:adjustRightInd w:val="0"/>
        <w:spacing w:after="240"/>
        <w:ind w:left="60"/>
        <w:rPr>
          <w:i/>
          <w:sz w:val="24"/>
          <w:szCs w:val="24"/>
        </w:rPr>
      </w:pPr>
      <w:r w:rsidRPr="00420F6E">
        <w:rPr>
          <w:i/>
          <w:sz w:val="24"/>
          <w:szCs w:val="24"/>
        </w:rPr>
        <w:t xml:space="preserve">Since 2010, </w:t>
      </w:r>
      <w:r w:rsidR="00821E90">
        <w:rPr>
          <w:i/>
          <w:sz w:val="24"/>
          <w:szCs w:val="24"/>
        </w:rPr>
        <w:t>has</w:t>
      </w:r>
      <w:r w:rsidRPr="00420F6E">
        <w:rPr>
          <w:i/>
          <w:sz w:val="24"/>
          <w:szCs w:val="24"/>
        </w:rPr>
        <w:t xml:space="preserve"> spoken at the International Remote Viewing Association Annual Conferences numerous times, the Society for Scientific Exploration (Stanford University etc.); Applied Precognition Project Conferences, and the Parapsychology Association Conferences, and the Conference for Digital and Meaningful Living. Banquet </w:t>
      </w:r>
      <w:r w:rsidR="00C01079" w:rsidRPr="00420F6E">
        <w:rPr>
          <w:i/>
          <w:sz w:val="24"/>
          <w:szCs w:val="24"/>
        </w:rPr>
        <w:t>Keynote</w:t>
      </w:r>
      <w:r w:rsidRPr="00420F6E">
        <w:rPr>
          <w:i/>
          <w:sz w:val="24"/>
          <w:szCs w:val="24"/>
        </w:rPr>
        <w:t xml:space="preserve"> Speaker at the 2019 Combined IRVA/SSE Conference in Las Vegas. Since 2005, has presented at numerous non-academic venues from small bookstores to large </w:t>
      </w:r>
      <w:proofErr w:type="gramStart"/>
      <w:r w:rsidRPr="00420F6E">
        <w:rPr>
          <w:i/>
          <w:sz w:val="24"/>
          <w:szCs w:val="24"/>
        </w:rPr>
        <w:t>expo’s</w:t>
      </w:r>
      <w:proofErr w:type="gramEnd"/>
      <w:r w:rsidRPr="00420F6E">
        <w:rPr>
          <w:i/>
          <w:sz w:val="24"/>
          <w:szCs w:val="24"/>
        </w:rPr>
        <w:t xml:space="preserve"> with a consciousness or metaphysical theme, in the United States and in Europe, to audiences ranging from 5 to 600 people. Has moderated several panel discussions and appeared as a panelist. Has also been invited to present work on numerous radio shows.</w:t>
      </w:r>
    </w:p>
    <w:p w14:paraId="1F7E4288" w14:textId="29A13349" w:rsidR="00420F6E" w:rsidRPr="00B81B16" w:rsidRDefault="00420F6E" w:rsidP="002745A8">
      <w:pPr>
        <w:widowControl w:val="0"/>
        <w:autoSpaceDE w:val="0"/>
        <w:autoSpaceDN w:val="0"/>
        <w:adjustRightInd w:val="0"/>
        <w:spacing w:after="240"/>
        <w:ind w:left="60"/>
        <w:rPr>
          <w:iCs/>
          <w:sz w:val="24"/>
          <w:szCs w:val="24"/>
        </w:rPr>
      </w:pPr>
      <w:r w:rsidRPr="00420F6E">
        <w:rPr>
          <w:b/>
          <w:bCs/>
          <w:iCs/>
          <w:sz w:val="24"/>
          <w:szCs w:val="24"/>
        </w:rPr>
        <w:t>Videos Productions</w:t>
      </w:r>
      <w:r w:rsidR="00B81B16">
        <w:rPr>
          <w:b/>
          <w:bCs/>
          <w:iCs/>
          <w:sz w:val="24"/>
          <w:szCs w:val="24"/>
        </w:rPr>
        <w:t xml:space="preserve"> </w:t>
      </w:r>
      <w:r w:rsidR="00B81B16" w:rsidRPr="00B81B16">
        <w:rPr>
          <w:iCs/>
          <w:sz w:val="24"/>
          <w:szCs w:val="24"/>
        </w:rPr>
        <w:t>(just a sampling)</w:t>
      </w:r>
    </w:p>
    <w:p w14:paraId="77DA16B2" w14:textId="35C2D855" w:rsidR="00B81B16" w:rsidRPr="00B81B16" w:rsidRDefault="00B81B16" w:rsidP="00B81B16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240"/>
        <w:rPr>
          <w:iCs/>
          <w:sz w:val="24"/>
          <w:szCs w:val="24"/>
        </w:rPr>
      </w:pPr>
      <w:r w:rsidRPr="00B81B16">
        <w:rPr>
          <w:iCs/>
          <w:sz w:val="24"/>
          <w:szCs w:val="24"/>
        </w:rPr>
        <w:lastRenderedPageBreak/>
        <w:t>"Desert Tears" – (2012) An ominous ride through my backyard in Phelan, CA, alongside the Aqueduct</w:t>
      </w:r>
    </w:p>
    <w:p w14:paraId="79F055EC" w14:textId="79E6E50D" w:rsidR="00B81B16" w:rsidRPr="00B81B16" w:rsidRDefault="00420F6E" w:rsidP="00B81B16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240"/>
        <w:rPr>
          <w:iCs/>
          <w:sz w:val="24"/>
          <w:szCs w:val="24"/>
        </w:rPr>
      </w:pPr>
      <w:r w:rsidRPr="00B81B16">
        <w:rPr>
          <w:iCs/>
          <w:sz w:val="24"/>
          <w:szCs w:val="24"/>
        </w:rPr>
        <w:t xml:space="preserve">You </w:t>
      </w:r>
      <w:r w:rsidR="00392C0E">
        <w:rPr>
          <w:iCs/>
          <w:sz w:val="24"/>
          <w:szCs w:val="24"/>
        </w:rPr>
        <w:t>A</w:t>
      </w:r>
      <w:r w:rsidRPr="00B81B16">
        <w:rPr>
          <w:iCs/>
          <w:sz w:val="24"/>
          <w:szCs w:val="24"/>
        </w:rPr>
        <w:t xml:space="preserve">re </w:t>
      </w:r>
      <w:r w:rsidR="00392C0E">
        <w:rPr>
          <w:iCs/>
          <w:sz w:val="24"/>
          <w:szCs w:val="24"/>
        </w:rPr>
        <w:t>W</w:t>
      </w:r>
      <w:r w:rsidRPr="00B81B16">
        <w:rPr>
          <w:iCs/>
          <w:sz w:val="24"/>
          <w:szCs w:val="24"/>
        </w:rPr>
        <w:t>orth More Than Your Credit Score (2010). Monologue.</w:t>
      </w:r>
    </w:p>
    <w:p w14:paraId="4F6F9F76" w14:textId="276DD60D" w:rsidR="00420F6E" w:rsidRPr="00B81B16" w:rsidRDefault="00420F6E" w:rsidP="00B81B16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240"/>
        <w:rPr>
          <w:iCs/>
          <w:sz w:val="24"/>
          <w:szCs w:val="24"/>
        </w:rPr>
      </w:pPr>
      <w:r w:rsidRPr="00B81B16">
        <w:rPr>
          <w:iCs/>
          <w:sz w:val="24"/>
          <w:szCs w:val="24"/>
        </w:rPr>
        <w:t xml:space="preserve">Bending Spoons, Comedic Short Film </w:t>
      </w:r>
      <w:r w:rsidR="00392C0E">
        <w:rPr>
          <w:iCs/>
          <w:sz w:val="24"/>
          <w:szCs w:val="24"/>
        </w:rPr>
        <w:t>(</w:t>
      </w:r>
      <w:r w:rsidRPr="00B81B16">
        <w:rPr>
          <w:iCs/>
          <w:sz w:val="24"/>
          <w:szCs w:val="24"/>
        </w:rPr>
        <w:t xml:space="preserve">writer, director, producer). </w:t>
      </w:r>
    </w:p>
    <w:p w14:paraId="776BCE12" w14:textId="70EDB5C3" w:rsidR="00677BE1" w:rsidRPr="00B81B16" w:rsidRDefault="00420F6E" w:rsidP="00677BE1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240"/>
        <w:rPr>
          <w:iCs/>
          <w:sz w:val="24"/>
          <w:szCs w:val="24"/>
        </w:rPr>
      </w:pPr>
      <w:r w:rsidRPr="00B81B16">
        <w:rPr>
          <w:iCs/>
          <w:sz w:val="24"/>
          <w:szCs w:val="24"/>
        </w:rPr>
        <w:t>The Maiden and the Mime: First Student Film, 30-minute Suspense</w:t>
      </w:r>
      <w:r w:rsidR="00B81B16">
        <w:rPr>
          <w:iCs/>
          <w:sz w:val="24"/>
          <w:szCs w:val="24"/>
        </w:rPr>
        <w:t>/Love Story.</w:t>
      </w:r>
    </w:p>
    <w:p w14:paraId="539B2F5E" w14:textId="77777777" w:rsidR="00E32F77" w:rsidRPr="00420F6E" w:rsidRDefault="0089546C" w:rsidP="00E32F77">
      <w:pPr>
        <w:tabs>
          <w:tab w:val="left" w:pos="-270"/>
        </w:tabs>
        <w:ind w:left="-630"/>
        <w:rPr>
          <w:b/>
          <w:bCs/>
          <w:iCs/>
          <w:color w:val="000000" w:themeColor="text1"/>
          <w:sz w:val="24"/>
          <w:szCs w:val="24"/>
        </w:rPr>
      </w:pPr>
      <w:r w:rsidRPr="00420F6E">
        <w:rPr>
          <w:b/>
          <w:bCs/>
          <w:i/>
          <w:color w:val="1F497D" w:themeColor="text2"/>
          <w:sz w:val="24"/>
          <w:szCs w:val="24"/>
        </w:rPr>
        <w:tab/>
      </w:r>
      <w:r w:rsidR="00116579" w:rsidRPr="00420F6E">
        <w:rPr>
          <w:b/>
          <w:bCs/>
          <w:i/>
          <w:color w:val="1F497D" w:themeColor="text2"/>
          <w:sz w:val="24"/>
          <w:szCs w:val="24"/>
        </w:rPr>
        <w:tab/>
      </w:r>
      <w:r w:rsidR="00E32F77" w:rsidRPr="00420F6E">
        <w:rPr>
          <w:b/>
          <w:bCs/>
          <w:iCs/>
          <w:color w:val="000000" w:themeColor="text1"/>
          <w:sz w:val="24"/>
          <w:szCs w:val="24"/>
        </w:rPr>
        <w:t>Professional/Research Organization Affiliations</w:t>
      </w:r>
    </w:p>
    <w:p w14:paraId="03751D5E" w14:textId="77777777" w:rsidR="00E32F77" w:rsidRPr="00420F6E" w:rsidRDefault="00E32F77" w:rsidP="00E32F77">
      <w:pPr>
        <w:tabs>
          <w:tab w:val="left" w:pos="-270"/>
        </w:tabs>
        <w:rPr>
          <w:bCs/>
          <w:sz w:val="24"/>
          <w:szCs w:val="24"/>
        </w:rPr>
      </w:pPr>
    </w:p>
    <w:p w14:paraId="3EF4480F" w14:textId="77777777" w:rsidR="00E32F77" w:rsidRPr="00420F6E" w:rsidRDefault="00E32F77" w:rsidP="00E32F77">
      <w:pPr>
        <w:numPr>
          <w:ilvl w:val="0"/>
          <w:numId w:val="5"/>
        </w:numPr>
        <w:tabs>
          <w:tab w:val="left" w:pos="-270"/>
        </w:tabs>
        <w:ind w:left="810"/>
        <w:rPr>
          <w:bCs/>
          <w:sz w:val="24"/>
          <w:szCs w:val="24"/>
        </w:rPr>
      </w:pPr>
      <w:r w:rsidRPr="00420F6E">
        <w:rPr>
          <w:bCs/>
          <w:sz w:val="24"/>
          <w:szCs w:val="24"/>
        </w:rPr>
        <w:t xml:space="preserve">International Remote Viewing Association (Board of Directors) </w:t>
      </w:r>
    </w:p>
    <w:p w14:paraId="3C7D4808" w14:textId="1C983592" w:rsidR="00E32F77" w:rsidRPr="00420F6E" w:rsidRDefault="00E32F77" w:rsidP="00E32F77">
      <w:pPr>
        <w:numPr>
          <w:ilvl w:val="0"/>
          <w:numId w:val="5"/>
        </w:numPr>
        <w:tabs>
          <w:tab w:val="left" w:pos="-270"/>
        </w:tabs>
        <w:ind w:left="810"/>
        <w:rPr>
          <w:bCs/>
          <w:sz w:val="24"/>
          <w:szCs w:val="24"/>
        </w:rPr>
      </w:pPr>
      <w:r w:rsidRPr="00420F6E">
        <w:rPr>
          <w:bCs/>
          <w:sz w:val="24"/>
          <w:szCs w:val="24"/>
        </w:rPr>
        <w:t>Parapsychology Association (</w:t>
      </w:r>
      <w:r w:rsidR="008F5E88">
        <w:rPr>
          <w:bCs/>
          <w:sz w:val="24"/>
          <w:szCs w:val="24"/>
        </w:rPr>
        <w:t>about to become a Professional member</w:t>
      </w:r>
      <w:r w:rsidRPr="00420F6E">
        <w:rPr>
          <w:bCs/>
          <w:sz w:val="24"/>
          <w:szCs w:val="24"/>
        </w:rPr>
        <w:t>).</w:t>
      </w:r>
    </w:p>
    <w:p w14:paraId="2D4139EB" w14:textId="77777777" w:rsidR="00E32F77" w:rsidRPr="00420F6E" w:rsidRDefault="00E32F77" w:rsidP="00E32F77">
      <w:pPr>
        <w:numPr>
          <w:ilvl w:val="0"/>
          <w:numId w:val="5"/>
        </w:numPr>
        <w:tabs>
          <w:tab w:val="left" w:pos="-270"/>
        </w:tabs>
        <w:ind w:left="810"/>
        <w:rPr>
          <w:bCs/>
          <w:sz w:val="24"/>
          <w:szCs w:val="24"/>
        </w:rPr>
      </w:pPr>
      <w:r w:rsidRPr="00420F6E">
        <w:rPr>
          <w:bCs/>
          <w:sz w:val="24"/>
          <w:szCs w:val="24"/>
        </w:rPr>
        <w:t>Society for Psychical Research in the UK (Current member)</w:t>
      </w:r>
    </w:p>
    <w:p w14:paraId="3A57AC23" w14:textId="77777777" w:rsidR="00E32F77" w:rsidRPr="00420F6E" w:rsidRDefault="00E32F77" w:rsidP="00E32F77">
      <w:pPr>
        <w:numPr>
          <w:ilvl w:val="0"/>
          <w:numId w:val="5"/>
        </w:numPr>
        <w:tabs>
          <w:tab w:val="left" w:pos="-270"/>
        </w:tabs>
        <w:ind w:left="810"/>
        <w:rPr>
          <w:bCs/>
          <w:sz w:val="24"/>
          <w:szCs w:val="24"/>
        </w:rPr>
      </w:pPr>
      <w:r w:rsidRPr="00420F6E">
        <w:rPr>
          <w:bCs/>
          <w:sz w:val="24"/>
          <w:szCs w:val="24"/>
        </w:rPr>
        <w:t>Rhine Research Institute (Current Member)</w:t>
      </w:r>
    </w:p>
    <w:p w14:paraId="5073844B" w14:textId="59DF29A1" w:rsidR="00E32F77" w:rsidRDefault="00E32F77" w:rsidP="00E32F77">
      <w:pPr>
        <w:numPr>
          <w:ilvl w:val="0"/>
          <w:numId w:val="5"/>
        </w:numPr>
        <w:tabs>
          <w:tab w:val="left" w:pos="-270"/>
        </w:tabs>
        <w:ind w:left="810"/>
        <w:rPr>
          <w:bCs/>
          <w:sz w:val="24"/>
          <w:szCs w:val="24"/>
        </w:rPr>
      </w:pPr>
      <w:r w:rsidRPr="00420F6E">
        <w:rPr>
          <w:bCs/>
          <w:sz w:val="24"/>
          <w:szCs w:val="24"/>
        </w:rPr>
        <w:t>Applied Precognition Project – (Current Member, former Conference Co-organizer &amp; Website Designer/Webmaster).</w:t>
      </w:r>
    </w:p>
    <w:p w14:paraId="614CEDA4" w14:textId="77777777" w:rsidR="00E32F77" w:rsidRPr="00420F6E" w:rsidRDefault="00E32F77" w:rsidP="00E32F77">
      <w:pPr>
        <w:tabs>
          <w:tab w:val="left" w:pos="-270"/>
        </w:tabs>
        <w:ind w:left="810"/>
        <w:rPr>
          <w:bCs/>
          <w:sz w:val="24"/>
          <w:szCs w:val="24"/>
        </w:rPr>
      </w:pPr>
    </w:p>
    <w:p w14:paraId="7AA71951" w14:textId="77777777" w:rsidR="00E32F77" w:rsidRPr="00FF4BB4" w:rsidRDefault="00E32F77" w:rsidP="00E32F77">
      <w:pPr>
        <w:rPr>
          <w:sz w:val="24"/>
          <w:szCs w:val="24"/>
        </w:rPr>
      </w:pPr>
    </w:p>
    <w:p w14:paraId="77834417" w14:textId="77777777" w:rsidR="00E32F77" w:rsidRPr="00420F6E" w:rsidRDefault="00E32F77" w:rsidP="00E32F77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</w:p>
    <w:p w14:paraId="583039C4" w14:textId="77777777" w:rsidR="00FF4BB4" w:rsidRPr="00420F6E" w:rsidRDefault="00FF4BB4" w:rsidP="00A47581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</w:p>
    <w:sectPr w:rsidR="00FF4BB4" w:rsidRPr="00420F6E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01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58CE9" w14:textId="77777777" w:rsidR="002E39AE" w:rsidRDefault="002E39AE">
      <w:r>
        <w:separator/>
      </w:r>
    </w:p>
  </w:endnote>
  <w:endnote w:type="continuationSeparator" w:id="0">
    <w:p w14:paraId="1E45BBA8" w14:textId="77777777" w:rsidR="002E39AE" w:rsidRDefault="002E3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CD793" w14:textId="77777777" w:rsidR="005E1F03" w:rsidRDefault="005E1F0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672D51" w14:textId="77777777" w:rsidR="005E1F03" w:rsidRDefault="005E1F0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B0DAD" w14:textId="77777777" w:rsidR="005E1F03" w:rsidRDefault="005E1F0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4597A" w14:textId="77777777" w:rsidR="002E39AE" w:rsidRDefault="002E39AE">
      <w:r>
        <w:separator/>
      </w:r>
    </w:p>
  </w:footnote>
  <w:footnote w:type="continuationSeparator" w:id="0">
    <w:p w14:paraId="2E20F9A4" w14:textId="77777777" w:rsidR="002E39AE" w:rsidRDefault="002E3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647B1" w14:textId="77777777" w:rsidR="005E1F03" w:rsidRDefault="005E1F03" w:rsidP="00CB1B4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492B4B" w14:textId="77777777" w:rsidR="005E1F03" w:rsidRDefault="005E1F0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9D3EC" w14:textId="39AB95DB" w:rsidR="005E1F03" w:rsidRDefault="005E1F03" w:rsidP="00CB1B4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C67E8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</w:t>
    </w:r>
    <w:r>
      <w:rPr>
        <w:rStyle w:val="PageNumber"/>
      </w:rPr>
      <w:t xml:space="preserve">of </w:t>
    </w:r>
    <w:r w:rsidR="00A47581">
      <w:rPr>
        <w:rStyle w:val="PageNumber"/>
      </w:rPr>
      <w:t xml:space="preserve"> 5</w:t>
    </w:r>
  </w:p>
  <w:p w14:paraId="5093EAB6" w14:textId="4204C17F" w:rsidR="005E1F03" w:rsidRDefault="003D038C" w:rsidP="00474E1F">
    <w:pPr>
      <w:pStyle w:val="Header"/>
      <w:ind w:right="360"/>
    </w:pPr>
    <w:r>
      <w:t>Debra Katz CV October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21D8E"/>
    <w:multiLevelType w:val="hybridMultilevel"/>
    <w:tmpl w:val="29FE8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62906"/>
    <w:multiLevelType w:val="hybridMultilevel"/>
    <w:tmpl w:val="F5160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77CD5"/>
    <w:multiLevelType w:val="hybridMultilevel"/>
    <w:tmpl w:val="9474D0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36065"/>
    <w:multiLevelType w:val="hybridMultilevel"/>
    <w:tmpl w:val="9ED039DA"/>
    <w:lvl w:ilvl="0" w:tplc="04090005">
      <w:start w:val="1"/>
      <w:numFmt w:val="bullet"/>
      <w:lvlText w:val=""/>
      <w:lvlJc w:val="left"/>
      <w:pPr>
        <w:ind w:left="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4" w15:restartNumberingAfterBreak="0">
    <w:nsid w:val="1B2938B3"/>
    <w:multiLevelType w:val="hybridMultilevel"/>
    <w:tmpl w:val="2A601F5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BBC2D8E"/>
    <w:multiLevelType w:val="hybridMultilevel"/>
    <w:tmpl w:val="C00C1F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72C32"/>
    <w:multiLevelType w:val="hybridMultilevel"/>
    <w:tmpl w:val="44FCC5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F2B4B"/>
    <w:multiLevelType w:val="hybridMultilevel"/>
    <w:tmpl w:val="149608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42539"/>
    <w:multiLevelType w:val="hybridMultilevel"/>
    <w:tmpl w:val="5748F0D6"/>
    <w:lvl w:ilvl="0" w:tplc="04090005">
      <w:start w:val="1"/>
      <w:numFmt w:val="bullet"/>
      <w:lvlText w:val=""/>
      <w:lvlJc w:val="left"/>
      <w:pPr>
        <w:ind w:left="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9" w15:restartNumberingAfterBreak="0">
    <w:nsid w:val="25183D5E"/>
    <w:multiLevelType w:val="hybridMultilevel"/>
    <w:tmpl w:val="0492C2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790EDC"/>
    <w:multiLevelType w:val="hybridMultilevel"/>
    <w:tmpl w:val="881C14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BE51B5"/>
    <w:multiLevelType w:val="hybridMultilevel"/>
    <w:tmpl w:val="CA34C05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915CDF"/>
    <w:multiLevelType w:val="hybridMultilevel"/>
    <w:tmpl w:val="221E27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B06DCF"/>
    <w:multiLevelType w:val="hybridMultilevel"/>
    <w:tmpl w:val="EBBA07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FE4010"/>
    <w:multiLevelType w:val="hybridMultilevel"/>
    <w:tmpl w:val="F34E81CC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5" w15:restartNumberingAfterBreak="0">
    <w:nsid w:val="3A6917B7"/>
    <w:multiLevelType w:val="hybridMultilevel"/>
    <w:tmpl w:val="1EEA3D7A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6" w15:restartNumberingAfterBreak="0">
    <w:nsid w:val="40F11772"/>
    <w:multiLevelType w:val="hybridMultilevel"/>
    <w:tmpl w:val="692051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0213C8"/>
    <w:multiLevelType w:val="hybridMultilevel"/>
    <w:tmpl w:val="90DE1C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366654"/>
    <w:multiLevelType w:val="hybridMultilevel"/>
    <w:tmpl w:val="052CBA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047D35"/>
    <w:multiLevelType w:val="hybridMultilevel"/>
    <w:tmpl w:val="B0B0D7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C274C5"/>
    <w:multiLevelType w:val="hybridMultilevel"/>
    <w:tmpl w:val="CF50ABA6"/>
    <w:lvl w:ilvl="0" w:tplc="04090005">
      <w:start w:val="1"/>
      <w:numFmt w:val="bullet"/>
      <w:lvlText w:val=""/>
      <w:lvlJc w:val="left"/>
      <w:pPr>
        <w:ind w:left="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1" w15:restartNumberingAfterBreak="0">
    <w:nsid w:val="619B347D"/>
    <w:multiLevelType w:val="hybridMultilevel"/>
    <w:tmpl w:val="C7D6D42A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651A5DF3"/>
    <w:multiLevelType w:val="hybridMultilevel"/>
    <w:tmpl w:val="E3F601EC"/>
    <w:lvl w:ilvl="0" w:tplc="04090005">
      <w:start w:val="1"/>
      <w:numFmt w:val="bullet"/>
      <w:lvlText w:val=""/>
      <w:lvlJc w:val="left"/>
      <w:pPr>
        <w:ind w:left="9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AF2958"/>
    <w:multiLevelType w:val="hybridMultilevel"/>
    <w:tmpl w:val="8BB651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463B62"/>
    <w:multiLevelType w:val="hybridMultilevel"/>
    <w:tmpl w:val="994C74D8"/>
    <w:lvl w:ilvl="0" w:tplc="04090005">
      <w:start w:val="1"/>
      <w:numFmt w:val="bullet"/>
      <w:lvlText w:val=""/>
      <w:lvlJc w:val="left"/>
      <w:pPr>
        <w:ind w:left="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5" w15:restartNumberingAfterBreak="0">
    <w:nsid w:val="7C203126"/>
    <w:multiLevelType w:val="hybridMultilevel"/>
    <w:tmpl w:val="76DC3CAC"/>
    <w:lvl w:ilvl="0" w:tplc="04090005">
      <w:start w:val="1"/>
      <w:numFmt w:val="bullet"/>
      <w:lvlText w:val=""/>
      <w:lvlJc w:val="left"/>
      <w:pPr>
        <w:ind w:left="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C24CB5"/>
    <w:multiLevelType w:val="hybridMultilevel"/>
    <w:tmpl w:val="09460B68"/>
    <w:lvl w:ilvl="0" w:tplc="04090005">
      <w:start w:val="1"/>
      <w:numFmt w:val="bullet"/>
      <w:lvlText w:val=""/>
      <w:lvlJc w:val="left"/>
      <w:pPr>
        <w:ind w:left="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7" w15:restartNumberingAfterBreak="0">
    <w:nsid w:val="7FFE78DB"/>
    <w:multiLevelType w:val="hybridMultilevel"/>
    <w:tmpl w:val="7FF8AD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2"/>
  </w:num>
  <w:num w:numId="4">
    <w:abstractNumId w:val="8"/>
  </w:num>
  <w:num w:numId="5">
    <w:abstractNumId w:val="20"/>
  </w:num>
  <w:num w:numId="6">
    <w:abstractNumId w:val="9"/>
  </w:num>
  <w:num w:numId="7">
    <w:abstractNumId w:val="25"/>
  </w:num>
  <w:num w:numId="8">
    <w:abstractNumId w:val="3"/>
  </w:num>
  <w:num w:numId="9">
    <w:abstractNumId w:val="26"/>
  </w:num>
  <w:num w:numId="10">
    <w:abstractNumId w:val="19"/>
  </w:num>
  <w:num w:numId="11">
    <w:abstractNumId w:val="13"/>
  </w:num>
  <w:num w:numId="12">
    <w:abstractNumId w:val="23"/>
  </w:num>
  <w:num w:numId="13">
    <w:abstractNumId w:val="12"/>
  </w:num>
  <w:num w:numId="14">
    <w:abstractNumId w:val="24"/>
  </w:num>
  <w:num w:numId="15">
    <w:abstractNumId w:val="16"/>
  </w:num>
  <w:num w:numId="16">
    <w:abstractNumId w:val="27"/>
  </w:num>
  <w:num w:numId="17">
    <w:abstractNumId w:val="4"/>
  </w:num>
  <w:num w:numId="18">
    <w:abstractNumId w:val="0"/>
  </w:num>
  <w:num w:numId="19">
    <w:abstractNumId w:val="7"/>
  </w:num>
  <w:num w:numId="20">
    <w:abstractNumId w:val="15"/>
  </w:num>
  <w:num w:numId="21">
    <w:abstractNumId w:val="10"/>
  </w:num>
  <w:num w:numId="22">
    <w:abstractNumId w:val="22"/>
  </w:num>
  <w:num w:numId="23">
    <w:abstractNumId w:val="5"/>
  </w:num>
  <w:num w:numId="24">
    <w:abstractNumId w:val="6"/>
  </w:num>
  <w:num w:numId="25">
    <w:abstractNumId w:val="18"/>
  </w:num>
  <w:num w:numId="26">
    <w:abstractNumId w:val="17"/>
  </w:num>
  <w:num w:numId="27">
    <w:abstractNumId w:val="21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89A"/>
    <w:rsid w:val="000327FD"/>
    <w:rsid w:val="00072F43"/>
    <w:rsid w:val="000B0384"/>
    <w:rsid w:val="000D566D"/>
    <w:rsid w:val="000D66E6"/>
    <w:rsid w:val="000E48BF"/>
    <w:rsid w:val="000F7B82"/>
    <w:rsid w:val="001027E4"/>
    <w:rsid w:val="00116579"/>
    <w:rsid w:val="00150B43"/>
    <w:rsid w:val="00164A66"/>
    <w:rsid w:val="001A2AA5"/>
    <w:rsid w:val="0020336D"/>
    <w:rsid w:val="002312E0"/>
    <w:rsid w:val="00261076"/>
    <w:rsid w:val="002745A8"/>
    <w:rsid w:val="002846FE"/>
    <w:rsid w:val="002C6E14"/>
    <w:rsid w:val="002D4C26"/>
    <w:rsid w:val="002D5AFD"/>
    <w:rsid w:val="002E39AE"/>
    <w:rsid w:val="002E6247"/>
    <w:rsid w:val="00392C0E"/>
    <w:rsid w:val="003B0175"/>
    <w:rsid w:val="003D038C"/>
    <w:rsid w:val="003D5CE4"/>
    <w:rsid w:val="00420F6E"/>
    <w:rsid w:val="004462A5"/>
    <w:rsid w:val="00464EDE"/>
    <w:rsid w:val="00465061"/>
    <w:rsid w:val="00474E1F"/>
    <w:rsid w:val="004C2819"/>
    <w:rsid w:val="004D664F"/>
    <w:rsid w:val="00560AAC"/>
    <w:rsid w:val="005B3142"/>
    <w:rsid w:val="005B58E9"/>
    <w:rsid w:val="005C091F"/>
    <w:rsid w:val="005E1F03"/>
    <w:rsid w:val="005E4F2A"/>
    <w:rsid w:val="005F504E"/>
    <w:rsid w:val="00605BF9"/>
    <w:rsid w:val="00644CCC"/>
    <w:rsid w:val="006570BF"/>
    <w:rsid w:val="00665FBC"/>
    <w:rsid w:val="00677BE1"/>
    <w:rsid w:val="006A0BE3"/>
    <w:rsid w:val="006A55B8"/>
    <w:rsid w:val="006A7FD6"/>
    <w:rsid w:val="006D21FB"/>
    <w:rsid w:val="0073076A"/>
    <w:rsid w:val="007421D2"/>
    <w:rsid w:val="00753A41"/>
    <w:rsid w:val="00777355"/>
    <w:rsid w:val="007A04FE"/>
    <w:rsid w:val="007D5809"/>
    <w:rsid w:val="00805FB0"/>
    <w:rsid w:val="008078C6"/>
    <w:rsid w:val="008113EA"/>
    <w:rsid w:val="00821E90"/>
    <w:rsid w:val="0084511B"/>
    <w:rsid w:val="0084527E"/>
    <w:rsid w:val="00885F86"/>
    <w:rsid w:val="0089546C"/>
    <w:rsid w:val="008F05A3"/>
    <w:rsid w:val="008F5E88"/>
    <w:rsid w:val="0090048A"/>
    <w:rsid w:val="00930D76"/>
    <w:rsid w:val="00962331"/>
    <w:rsid w:val="009650B7"/>
    <w:rsid w:val="00966FB6"/>
    <w:rsid w:val="0097041B"/>
    <w:rsid w:val="00973A89"/>
    <w:rsid w:val="00974DAD"/>
    <w:rsid w:val="00982A9B"/>
    <w:rsid w:val="00994D1D"/>
    <w:rsid w:val="009A691F"/>
    <w:rsid w:val="00A079DD"/>
    <w:rsid w:val="00A458E0"/>
    <w:rsid w:val="00A47581"/>
    <w:rsid w:val="00A5512E"/>
    <w:rsid w:val="00A81B6C"/>
    <w:rsid w:val="00A96932"/>
    <w:rsid w:val="00AA5A1B"/>
    <w:rsid w:val="00AB40F8"/>
    <w:rsid w:val="00AC220C"/>
    <w:rsid w:val="00AE28E6"/>
    <w:rsid w:val="00AF44B1"/>
    <w:rsid w:val="00B81B16"/>
    <w:rsid w:val="00BB39A2"/>
    <w:rsid w:val="00BC67E8"/>
    <w:rsid w:val="00BE03D4"/>
    <w:rsid w:val="00C01079"/>
    <w:rsid w:val="00C14B28"/>
    <w:rsid w:val="00C563D6"/>
    <w:rsid w:val="00C95ED4"/>
    <w:rsid w:val="00CB1B4E"/>
    <w:rsid w:val="00CC05F5"/>
    <w:rsid w:val="00CE14A6"/>
    <w:rsid w:val="00CF3418"/>
    <w:rsid w:val="00CF65F5"/>
    <w:rsid w:val="00D147E8"/>
    <w:rsid w:val="00D34811"/>
    <w:rsid w:val="00DB3DAC"/>
    <w:rsid w:val="00DB777E"/>
    <w:rsid w:val="00DE5954"/>
    <w:rsid w:val="00DE6BDA"/>
    <w:rsid w:val="00DF0E58"/>
    <w:rsid w:val="00E25154"/>
    <w:rsid w:val="00E32F77"/>
    <w:rsid w:val="00E3325A"/>
    <w:rsid w:val="00E3761A"/>
    <w:rsid w:val="00E86CC0"/>
    <w:rsid w:val="00EA6B4E"/>
    <w:rsid w:val="00F0208B"/>
    <w:rsid w:val="00F13E47"/>
    <w:rsid w:val="00F17982"/>
    <w:rsid w:val="00F41C3A"/>
    <w:rsid w:val="00F538FE"/>
    <w:rsid w:val="00F62F3F"/>
    <w:rsid w:val="00F81F70"/>
    <w:rsid w:val="00F861C2"/>
    <w:rsid w:val="00FC04CF"/>
    <w:rsid w:val="00FC63FA"/>
    <w:rsid w:val="00FE789A"/>
    <w:rsid w:val="00FF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2CD3FBB"/>
  <w15:docId w15:val="{8181CDE6-3B24-0842-933D-1373F8336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39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677BE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677BE1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Georgia" w:hAnsi="Georgia"/>
      <w:b/>
      <w:sz w:val="32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Strong">
    <w:name w:val="Strong"/>
    <w:uiPriority w:val="22"/>
    <w:qFormat/>
    <w:rsid w:val="008078C6"/>
    <w:rPr>
      <w:b/>
      <w:bCs/>
    </w:rPr>
  </w:style>
  <w:style w:type="character" w:customStyle="1" w:styleId="st">
    <w:name w:val="st"/>
    <w:rsid w:val="008F05A3"/>
  </w:style>
  <w:style w:type="paragraph" w:styleId="ListParagraph">
    <w:name w:val="List Paragraph"/>
    <w:basedOn w:val="Normal"/>
    <w:uiPriority w:val="34"/>
    <w:qFormat/>
    <w:rsid w:val="00FC04C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FF4BB4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677BE1"/>
    <w:rPr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677BE1"/>
    <w:rPr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B39A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Subtitle1">
    <w:name w:val="Subtitle1"/>
    <w:basedOn w:val="DefaultParagraphFont"/>
    <w:rsid w:val="00BB39A2"/>
  </w:style>
  <w:style w:type="character" w:styleId="Emphasis">
    <w:name w:val="Emphasis"/>
    <w:basedOn w:val="DefaultParagraphFont"/>
    <w:uiPriority w:val="20"/>
    <w:qFormat/>
    <w:rsid w:val="00973A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6602">
          <w:marLeft w:val="2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6753">
          <w:marLeft w:val="2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1246">
          <w:marLeft w:val="2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3279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9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35706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69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8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r.ac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brakatz@yahoo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1734</Words>
  <Characters>9888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DEBRA L</vt:lpstr>
    </vt:vector>
  </TitlesOfParts>
  <Company>Company</Company>
  <LinksUpToDate>false</LinksUpToDate>
  <CharactersWithSpaces>11599</CharactersWithSpaces>
  <SharedDoc>false</SharedDoc>
  <HLinks>
    <vt:vector size="6" baseType="variant">
      <vt:variant>
        <vt:i4>7209037</vt:i4>
      </vt:variant>
      <vt:variant>
        <vt:i4>0</vt:i4>
      </vt:variant>
      <vt:variant>
        <vt:i4>0</vt:i4>
      </vt:variant>
      <vt:variant>
        <vt:i4>5</vt:i4>
      </vt:variant>
      <vt:variant>
        <vt:lpwstr>mailto:debrakatz@yahoo.com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DEBRA L</dc:title>
  <dc:subject/>
  <dc:creator>Debra Katz</dc:creator>
  <cp:keywords/>
  <dc:description/>
  <cp:lastModifiedBy>Debra Katz</cp:lastModifiedBy>
  <cp:revision>2</cp:revision>
  <cp:lastPrinted>2015-05-20T04:36:00Z</cp:lastPrinted>
  <dcterms:created xsi:type="dcterms:W3CDTF">2022-02-07T10:01:00Z</dcterms:created>
  <dcterms:modified xsi:type="dcterms:W3CDTF">2022-02-07T10:01:00Z</dcterms:modified>
</cp:coreProperties>
</file>